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596" w:rsidRPr="007B7596" w:rsidRDefault="007B7596" w:rsidP="0057097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Na temelju članka 48. stavka 4.</w:t>
      </w:r>
      <w:r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Zakona o predškolskom odgoju i</w:t>
      </w:r>
      <w:r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obrazovanju („Narodn</w:t>
      </w:r>
      <w:r>
        <w:rPr>
          <w:rFonts w:ascii="Times New Roman" w:hAnsi="Times New Roman" w:cs="Times New Roman"/>
        </w:rPr>
        <w:t xml:space="preserve">e novine“ br. 10/97., 107/07., </w:t>
      </w:r>
      <w:r w:rsidRPr="007B7596">
        <w:rPr>
          <w:rFonts w:ascii="Times New Roman" w:hAnsi="Times New Roman" w:cs="Times New Roman"/>
        </w:rPr>
        <w:t>94/13.</w:t>
      </w:r>
      <w:r>
        <w:rPr>
          <w:rFonts w:ascii="Times New Roman" w:hAnsi="Times New Roman" w:cs="Times New Roman"/>
        </w:rPr>
        <w:t xml:space="preserve"> i 98/19</w:t>
      </w:r>
      <w:r w:rsidR="0057097C">
        <w:rPr>
          <w:rFonts w:ascii="Times New Roman" w:hAnsi="Times New Roman" w:cs="Times New Roman"/>
        </w:rPr>
        <w:t xml:space="preserve">) te članka 32. Statuta Općine Kneževi Vinogradi </w:t>
      </w:r>
      <w:r w:rsidRPr="007B7596">
        <w:rPr>
          <w:rFonts w:ascii="Times New Roman" w:hAnsi="Times New Roman" w:cs="Times New Roman"/>
        </w:rPr>
        <w:t xml:space="preserve">(„Službeni glasnik </w:t>
      </w:r>
      <w:r w:rsidR="0057097C">
        <w:rPr>
          <w:rFonts w:ascii="Times New Roman" w:hAnsi="Times New Roman" w:cs="Times New Roman"/>
        </w:rPr>
        <w:t>Općine Kneževi Vinogradi 3/13, 3/18</w:t>
      </w:r>
      <w:r w:rsidRPr="007B7596">
        <w:rPr>
          <w:rFonts w:ascii="Times New Roman" w:hAnsi="Times New Roman" w:cs="Times New Roman"/>
        </w:rPr>
        <w:t xml:space="preserve">.), </w:t>
      </w:r>
      <w:r w:rsidR="0057097C">
        <w:rPr>
          <w:rFonts w:ascii="Times New Roman" w:hAnsi="Times New Roman" w:cs="Times New Roman"/>
        </w:rPr>
        <w:t xml:space="preserve">Općinsko </w:t>
      </w:r>
      <w:r w:rsidRPr="007B7596">
        <w:rPr>
          <w:rFonts w:ascii="Times New Roman" w:hAnsi="Times New Roman" w:cs="Times New Roman"/>
        </w:rPr>
        <w:t xml:space="preserve">vijeće </w:t>
      </w:r>
      <w:r w:rsidR="0057097C">
        <w:rPr>
          <w:rFonts w:ascii="Times New Roman" w:hAnsi="Times New Roman" w:cs="Times New Roman"/>
        </w:rPr>
        <w:t xml:space="preserve">Općine Kneževi Vinogradi </w:t>
      </w:r>
      <w:r w:rsidRPr="007B7596">
        <w:rPr>
          <w:rFonts w:ascii="Times New Roman" w:hAnsi="Times New Roman" w:cs="Times New Roman"/>
        </w:rPr>
        <w:t xml:space="preserve">na svojoj </w:t>
      </w:r>
      <w:r w:rsidR="0057097C">
        <w:rPr>
          <w:rFonts w:ascii="Times New Roman" w:hAnsi="Times New Roman" w:cs="Times New Roman"/>
        </w:rPr>
        <w:t>___</w:t>
      </w:r>
      <w:r w:rsidRPr="007B7596">
        <w:rPr>
          <w:rFonts w:ascii="Times New Roman" w:hAnsi="Times New Roman" w:cs="Times New Roman"/>
        </w:rPr>
        <w:t xml:space="preserve"> sjednici održanoj dana </w:t>
      </w:r>
      <w:r w:rsidR="0057097C">
        <w:rPr>
          <w:rFonts w:ascii="Times New Roman" w:hAnsi="Times New Roman" w:cs="Times New Roman"/>
        </w:rPr>
        <w:t>_______________</w:t>
      </w:r>
      <w:r w:rsidRPr="007B7596">
        <w:rPr>
          <w:rFonts w:ascii="Times New Roman" w:hAnsi="Times New Roman" w:cs="Times New Roman"/>
        </w:rPr>
        <w:t>. godine donijelo je</w:t>
      </w:r>
    </w:p>
    <w:p w:rsidR="0057097C" w:rsidRDefault="0057097C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B14A22" w:rsidRDefault="007B7596" w:rsidP="0057097C">
      <w:pPr>
        <w:spacing w:after="0"/>
        <w:jc w:val="center"/>
        <w:rPr>
          <w:rFonts w:ascii="Times New Roman" w:hAnsi="Times New Roman" w:cs="Times New Roman"/>
          <w:b/>
        </w:rPr>
      </w:pPr>
      <w:r w:rsidRPr="00B14A22">
        <w:rPr>
          <w:rFonts w:ascii="Times New Roman" w:hAnsi="Times New Roman" w:cs="Times New Roman"/>
          <w:b/>
        </w:rPr>
        <w:t>O D L U K U</w:t>
      </w:r>
    </w:p>
    <w:p w:rsidR="007B7596" w:rsidRPr="00B14A22" w:rsidRDefault="007B7596" w:rsidP="009E0496">
      <w:pPr>
        <w:spacing w:after="0"/>
        <w:jc w:val="center"/>
        <w:rPr>
          <w:rFonts w:ascii="Times New Roman" w:hAnsi="Times New Roman" w:cs="Times New Roman"/>
          <w:b/>
        </w:rPr>
      </w:pPr>
      <w:r w:rsidRPr="00B14A22">
        <w:rPr>
          <w:rFonts w:ascii="Times New Roman" w:hAnsi="Times New Roman" w:cs="Times New Roman"/>
          <w:b/>
        </w:rPr>
        <w:t xml:space="preserve">o mjerilima za </w:t>
      </w:r>
      <w:r w:rsidR="009E0496">
        <w:rPr>
          <w:rFonts w:ascii="Times New Roman" w:hAnsi="Times New Roman" w:cs="Times New Roman"/>
          <w:b/>
        </w:rPr>
        <w:t>naplatu usluga Dječjeg vrtića „ZEKO“ Kneževi Vinogradi od roditelja - korisnika</w:t>
      </w:r>
    </w:p>
    <w:p w:rsidR="00BE0F75" w:rsidRPr="007B7596" w:rsidRDefault="00BE0F75" w:rsidP="0057097C">
      <w:pPr>
        <w:spacing w:after="0"/>
        <w:jc w:val="center"/>
        <w:rPr>
          <w:rFonts w:ascii="Times New Roman" w:hAnsi="Times New Roman" w:cs="Times New Roman"/>
        </w:rPr>
      </w:pPr>
    </w:p>
    <w:p w:rsidR="007B7596" w:rsidRPr="007B7596" w:rsidRDefault="007B7596" w:rsidP="00BE0F75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Članak 1.</w:t>
      </w:r>
    </w:p>
    <w:p w:rsidR="00230BE3" w:rsidRDefault="007B7596" w:rsidP="00230BE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Ovom Odlukom utvrđuju se mjerila </w:t>
      </w:r>
      <w:r w:rsidR="00230BE3" w:rsidRPr="00230BE3">
        <w:rPr>
          <w:rFonts w:ascii="Times New Roman" w:hAnsi="Times New Roman" w:cs="Times New Roman"/>
        </w:rPr>
        <w:t xml:space="preserve">za naplatu usluga Dječjeg vrtića „ZEKO“ Kneževi Vinogradi od roditelja </w:t>
      </w:r>
      <w:r w:rsidR="00230BE3">
        <w:rPr>
          <w:rFonts w:ascii="Times New Roman" w:hAnsi="Times New Roman" w:cs="Times New Roman"/>
        </w:rPr>
        <w:t>–</w:t>
      </w:r>
      <w:r w:rsidR="00230BE3" w:rsidRPr="00230BE3">
        <w:rPr>
          <w:rFonts w:ascii="Times New Roman" w:hAnsi="Times New Roman" w:cs="Times New Roman"/>
        </w:rPr>
        <w:t xml:space="preserve"> korisnika</w:t>
      </w:r>
      <w:r w:rsidR="00230BE3">
        <w:rPr>
          <w:rFonts w:ascii="Times New Roman" w:hAnsi="Times New Roman" w:cs="Times New Roman"/>
        </w:rPr>
        <w:t>.</w:t>
      </w:r>
    </w:p>
    <w:p w:rsidR="00B24B39" w:rsidRDefault="00B24B39" w:rsidP="00230BE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</w:t>
      </w:r>
      <w:r w:rsidRPr="007B7596">
        <w:rPr>
          <w:rFonts w:ascii="Times New Roman" w:hAnsi="Times New Roman" w:cs="Times New Roman"/>
        </w:rPr>
        <w:t>vne potrebe u djelatnosti predškolskog odgoja su:</w:t>
      </w:r>
    </w:p>
    <w:p w:rsidR="00BE0F75" w:rsidRDefault="00BE0F75" w:rsidP="00D5013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50130">
        <w:rPr>
          <w:rFonts w:ascii="Times New Roman" w:hAnsi="Times New Roman" w:cs="Times New Roman"/>
        </w:rPr>
        <w:t>redoviti programi njege, odgoja, obrazovanja, zdravstvene zaštite, prehrane i socijalne skrbi djece rane i predškolske dobi koji su prilagođeni razvojnim potrebama djece te njihovim mogućnostima i sposobnostima</w:t>
      </w:r>
      <w:r w:rsidR="00D50130" w:rsidRPr="00D50130">
        <w:rPr>
          <w:rFonts w:ascii="Times New Roman" w:hAnsi="Times New Roman" w:cs="Times New Roman"/>
        </w:rPr>
        <w:t xml:space="preserve">, </w:t>
      </w:r>
    </w:p>
    <w:p w:rsidR="00D50130" w:rsidRDefault="00D50130" w:rsidP="00D5013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50130">
        <w:rPr>
          <w:rFonts w:ascii="Times New Roman" w:hAnsi="Times New Roman" w:cs="Times New Roman"/>
        </w:rPr>
        <w:t>redoviti programi njege, odgoja, obrazovanja, zdravstvene zaštite, prehrane i socijalne skrbi djece rane i predškolske dobi koji su prilagođeni razvojnim potrebama djece te njihovim mogućnostima i sposobnostima</w:t>
      </w:r>
      <w:r>
        <w:rPr>
          <w:rFonts w:ascii="Times New Roman" w:hAnsi="Times New Roman" w:cs="Times New Roman"/>
        </w:rPr>
        <w:t xml:space="preserve"> na jeziku nacionalnih manjina,</w:t>
      </w:r>
    </w:p>
    <w:p w:rsidR="00D50130" w:rsidRDefault="00D50130" w:rsidP="00D5013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predškole</w:t>
      </w:r>
      <w:proofErr w:type="spellEnd"/>
      <w:r>
        <w:rPr>
          <w:rFonts w:ascii="Times New Roman" w:hAnsi="Times New Roman" w:cs="Times New Roman"/>
        </w:rPr>
        <w:t>,</w:t>
      </w:r>
    </w:p>
    <w:p w:rsidR="00D50130" w:rsidRDefault="00D50130" w:rsidP="00D5013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drugi programi u skladu s potrebama djece, zahtjevima roditelja i mogućnostima Općine.</w:t>
      </w:r>
    </w:p>
    <w:p w:rsidR="00D50130" w:rsidRPr="00D50130" w:rsidRDefault="00B24B39" w:rsidP="00B24B39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Dječjem vrtiću „ZEKO“ (dalje: DV) javne potrebe u predšk</w:t>
      </w:r>
      <w:r w:rsidR="00230BE3">
        <w:rPr>
          <w:rFonts w:ascii="Times New Roman" w:hAnsi="Times New Roman" w:cs="Times New Roman"/>
        </w:rPr>
        <w:t>olskom odgoju ostvaruju se kroz slijedeće programe:</w:t>
      </w:r>
    </w:p>
    <w:p w:rsidR="0016562E" w:rsidRDefault="00230BE3" w:rsidP="00BE0F7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Poludnevni vr</w:t>
      </w:r>
      <w:r w:rsidR="00BE0F75" w:rsidRPr="0016562E">
        <w:rPr>
          <w:rFonts w:ascii="Times New Roman" w:hAnsi="Times New Roman" w:cs="Times New Roman"/>
        </w:rPr>
        <w:t>tićk</w:t>
      </w:r>
      <w:r>
        <w:rPr>
          <w:rFonts w:ascii="Times New Roman" w:hAnsi="Times New Roman" w:cs="Times New Roman"/>
        </w:rPr>
        <w:t>i</w:t>
      </w:r>
      <w:r w:rsidR="00BE0F75" w:rsidRPr="0016562E">
        <w:rPr>
          <w:rFonts w:ascii="Times New Roman" w:hAnsi="Times New Roman" w:cs="Times New Roman"/>
        </w:rPr>
        <w:t xml:space="preserve"> program u Kneževi Vinogradima</w:t>
      </w:r>
    </w:p>
    <w:p w:rsidR="0016562E" w:rsidRDefault="00230BE3" w:rsidP="00BE0F7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Cjelodnevni 10 satni</w:t>
      </w:r>
      <w:r w:rsidR="00BE0F75" w:rsidRPr="0016562E">
        <w:rPr>
          <w:rFonts w:ascii="Times New Roman" w:hAnsi="Times New Roman" w:cs="Times New Roman"/>
        </w:rPr>
        <w:t xml:space="preserve"> program u Kneževi Vinogradima</w:t>
      </w:r>
    </w:p>
    <w:p w:rsidR="0016562E" w:rsidRDefault="00BE0F75" w:rsidP="00BE0F7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6562E">
        <w:rPr>
          <w:rFonts w:ascii="Times New Roman" w:hAnsi="Times New Roman" w:cs="Times New Roman"/>
        </w:rPr>
        <w:t>Cjelodnevni jaslički program u Kneževim Vinogradi</w:t>
      </w:r>
      <w:r w:rsidR="0016562E" w:rsidRPr="0016562E">
        <w:rPr>
          <w:rFonts w:ascii="Times New Roman" w:hAnsi="Times New Roman" w:cs="Times New Roman"/>
        </w:rPr>
        <w:t>m</w:t>
      </w:r>
      <w:r w:rsidRPr="0016562E">
        <w:rPr>
          <w:rFonts w:ascii="Times New Roman" w:hAnsi="Times New Roman" w:cs="Times New Roman"/>
        </w:rPr>
        <w:t>a</w:t>
      </w:r>
    </w:p>
    <w:p w:rsidR="00BE0F75" w:rsidRDefault="00BE0F75" w:rsidP="00BE0F7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6562E">
        <w:rPr>
          <w:rFonts w:ascii="Times New Roman" w:hAnsi="Times New Roman" w:cs="Times New Roman"/>
        </w:rPr>
        <w:t xml:space="preserve">Poludnevni vrtićki program u </w:t>
      </w:r>
      <w:proofErr w:type="spellStart"/>
      <w:r w:rsidRPr="0016562E">
        <w:rPr>
          <w:rFonts w:ascii="Times New Roman" w:hAnsi="Times New Roman" w:cs="Times New Roman"/>
        </w:rPr>
        <w:t>Karancu</w:t>
      </w:r>
      <w:proofErr w:type="spellEnd"/>
    </w:p>
    <w:p w:rsidR="0016562E" w:rsidRDefault="0016562E" w:rsidP="0016562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6562E">
        <w:rPr>
          <w:rFonts w:ascii="Times New Roman" w:hAnsi="Times New Roman" w:cs="Times New Roman"/>
        </w:rPr>
        <w:t>Poludnevni vrtićki program</w:t>
      </w:r>
      <w:r>
        <w:rPr>
          <w:rFonts w:ascii="Times New Roman" w:hAnsi="Times New Roman" w:cs="Times New Roman"/>
        </w:rPr>
        <w:t xml:space="preserve"> na mađarskom jeziku</w:t>
      </w:r>
      <w:r w:rsidRPr="0016562E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Suzi</w:t>
      </w:r>
    </w:p>
    <w:p w:rsidR="0016562E" w:rsidRDefault="0016562E" w:rsidP="0016562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6562E">
        <w:rPr>
          <w:rFonts w:ascii="Times New Roman" w:hAnsi="Times New Roman" w:cs="Times New Roman"/>
        </w:rPr>
        <w:t>Poludnevni vrtićki program</w:t>
      </w:r>
      <w:r>
        <w:rPr>
          <w:rFonts w:ascii="Times New Roman" w:hAnsi="Times New Roman" w:cs="Times New Roman"/>
        </w:rPr>
        <w:t xml:space="preserve"> na mađarskom jeziku</w:t>
      </w:r>
      <w:r w:rsidRPr="0016562E"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Zmajevcu</w:t>
      </w:r>
      <w:proofErr w:type="spellEnd"/>
      <w:r>
        <w:rPr>
          <w:rFonts w:ascii="Times New Roman" w:hAnsi="Times New Roman" w:cs="Times New Roman"/>
        </w:rPr>
        <w:t>.</w:t>
      </w:r>
    </w:p>
    <w:p w:rsidR="0016562E" w:rsidRDefault="0016562E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7B7596" w:rsidP="0016562E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Članak 2.</w:t>
      </w:r>
    </w:p>
    <w:p w:rsidR="007B7596" w:rsidRDefault="007B7596" w:rsidP="007B7596">
      <w:pPr>
        <w:spacing w:after="0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</w:t>
      </w:r>
      <w:r w:rsidR="0016562E">
        <w:rPr>
          <w:rFonts w:ascii="Times New Roman" w:hAnsi="Times New Roman" w:cs="Times New Roman"/>
        </w:rPr>
        <w:tab/>
        <w:t>Općina</w:t>
      </w:r>
      <w:r w:rsidR="00BE0F75">
        <w:rPr>
          <w:rFonts w:ascii="Times New Roman" w:hAnsi="Times New Roman" w:cs="Times New Roman"/>
        </w:rPr>
        <w:t xml:space="preserve"> Kneževi Vinogradi</w:t>
      </w:r>
      <w:r w:rsidRPr="007B7596">
        <w:rPr>
          <w:rFonts w:ascii="Times New Roman" w:hAnsi="Times New Roman" w:cs="Times New Roman"/>
        </w:rPr>
        <w:t xml:space="preserve"> osnivač je dječjeg vrtića Dječji vrtić </w:t>
      </w:r>
      <w:r w:rsidR="00BE0F75">
        <w:rPr>
          <w:rFonts w:ascii="Times New Roman" w:hAnsi="Times New Roman" w:cs="Times New Roman"/>
        </w:rPr>
        <w:t>Zeko</w:t>
      </w:r>
      <w:r w:rsidRPr="007B7596">
        <w:rPr>
          <w:rFonts w:ascii="Times New Roman" w:hAnsi="Times New Roman" w:cs="Times New Roman"/>
        </w:rPr>
        <w:t>.</w:t>
      </w:r>
      <w:r w:rsidR="0016562E">
        <w:rPr>
          <w:rFonts w:ascii="Times New Roman" w:hAnsi="Times New Roman" w:cs="Times New Roman"/>
        </w:rPr>
        <w:t xml:space="preserve"> Vrtiću se osiguravaju </w:t>
      </w:r>
      <w:r w:rsidRPr="007B7596">
        <w:rPr>
          <w:rFonts w:ascii="Times New Roman" w:hAnsi="Times New Roman" w:cs="Times New Roman"/>
        </w:rPr>
        <w:t>odgovarajući prostor i oprema za trajno obavljanje djelatn</w:t>
      </w:r>
      <w:r w:rsidR="0016562E">
        <w:rPr>
          <w:rFonts w:ascii="Times New Roman" w:hAnsi="Times New Roman" w:cs="Times New Roman"/>
        </w:rPr>
        <w:t xml:space="preserve">osti, sredstva za investicijsko </w:t>
      </w:r>
      <w:r w:rsidRPr="007B7596">
        <w:rPr>
          <w:rFonts w:ascii="Times New Roman" w:hAnsi="Times New Roman" w:cs="Times New Roman"/>
        </w:rPr>
        <w:t>održavanje i popravak objekata i opreme te sredstva za plaće radnika.</w:t>
      </w:r>
    </w:p>
    <w:p w:rsidR="0016562E" w:rsidRPr="007B7596" w:rsidRDefault="0016562E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7B7596" w:rsidP="0016562E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Članak 3.</w:t>
      </w:r>
    </w:p>
    <w:p w:rsidR="007B7596" w:rsidRPr="007B7596" w:rsidRDefault="007B7596" w:rsidP="007A229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Sredstva za </w:t>
      </w:r>
      <w:r w:rsidR="00230BE3">
        <w:rPr>
          <w:rFonts w:ascii="Times New Roman" w:hAnsi="Times New Roman" w:cs="Times New Roman"/>
        </w:rPr>
        <w:t xml:space="preserve">provođenje programa </w:t>
      </w:r>
      <w:r w:rsidRPr="007B7596">
        <w:rPr>
          <w:rFonts w:ascii="Times New Roman" w:hAnsi="Times New Roman" w:cs="Times New Roman"/>
        </w:rPr>
        <w:t>iz članka 1. ove Odluke osiguravaju se:</w:t>
      </w:r>
    </w:p>
    <w:p w:rsidR="007A229F" w:rsidRDefault="007B7596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229F">
        <w:rPr>
          <w:rFonts w:ascii="Times New Roman" w:hAnsi="Times New Roman" w:cs="Times New Roman"/>
        </w:rPr>
        <w:t xml:space="preserve">iz proračuna </w:t>
      </w:r>
      <w:r w:rsidR="007A229F" w:rsidRPr="007A229F">
        <w:rPr>
          <w:rFonts w:ascii="Times New Roman" w:hAnsi="Times New Roman" w:cs="Times New Roman"/>
        </w:rPr>
        <w:t>Općine Kneževi Vinogradi</w:t>
      </w:r>
      <w:r w:rsidRPr="007A229F">
        <w:rPr>
          <w:rFonts w:ascii="Times New Roman" w:hAnsi="Times New Roman" w:cs="Times New Roman"/>
        </w:rPr>
        <w:t>,</w:t>
      </w:r>
    </w:p>
    <w:p w:rsidR="007A229F" w:rsidRDefault="007B7596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229F">
        <w:rPr>
          <w:rFonts w:ascii="Times New Roman" w:hAnsi="Times New Roman" w:cs="Times New Roman"/>
        </w:rPr>
        <w:t>iz proračuna ostalih općina i gradova, za djecu s njihova područja,</w:t>
      </w:r>
    </w:p>
    <w:p w:rsidR="007A229F" w:rsidRDefault="007B7596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229F">
        <w:rPr>
          <w:rFonts w:ascii="Times New Roman" w:hAnsi="Times New Roman" w:cs="Times New Roman"/>
        </w:rPr>
        <w:t xml:space="preserve">iz proračuna </w:t>
      </w:r>
      <w:r w:rsidR="007A229F" w:rsidRPr="007A229F">
        <w:rPr>
          <w:rFonts w:ascii="Times New Roman" w:hAnsi="Times New Roman" w:cs="Times New Roman"/>
        </w:rPr>
        <w:t>Osječko-baranjske</w:t>
      </w:r>
      <w:r w:rsidRPr="007A229F">
        <w:rPr>
          <w:rFonts w:ascii="Times New Roman" w:hAnsi="Times New Roman" w:cs="Times New Roman"/>
        </w:rPr>
        <w:t xml:space="preserve"> županije,</w:t>
      </w:r>
    </w:p>
    <w:p w:rsidR="007A229F" w:rsidRDefault="007B7596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229F">
        <w:rPr>
          <w:rFonts w:ascii="Times New Roman" w:hAnsi="Times New Roman" w:cs="Times New Roman"/>
        </w:rPr>
        <w:t>iz državnog proračuna,</w:t>
      </w:r>
    </w:p>
    <w:p w:rsidR="007A229F" w:rsidRDefault="007B7596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229F">
        <w:rPr>
          <w:rFonts w:ascii="Times New Roman" w:hAnsi="Times New Roman" w:cs="Times New Roman"/>
        </w:rPr>
        <w:t>sudjelovanjem roditelja (korisnika usluge) u financiranju ekonomske cijene programa koji se</w:t>
      </w:r>
      <w:r w:rsidR="007A229F">
        <w:rPr>
          <w:rFonts w:ascii="Times New Roman" w:hAnsi="Times New Roman" w:cs="Times New Roman"/>
        </w:rPr>
        <w:t xml:space="preserve"> </w:t>
      </w:r>
      <w:r w:rsidRPr="007A229F">
        <w:rPr>
          <w:rFonts w:ascii="Times New Roman" w:hAnsi="Times New Roman" w:cs="Times New Roman"/>
        </w:rPr>
        <w:t>ostvaruju u vrtiću,</w:t>
      </w:r>
    </w:p>
    <w:p w:rsidR="007A229F" w:rsidRDefault="007A229F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donacija.</w:t>
      </w:r>
    </w:p>
    <w:p w:rsidR="007B7596" w:rsidRPr="007A229F" w:rsidRDefault="007B7596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229F">
        <w:rPr>
          <w:rFonts w:ascii="Times New Roman" w:hAnsi="Times New Roman" w:cs="Times New Roman"/>
        </w:rPr>
        <w:t>prodajom usluga vrtića na tržištu i iz drugih izvora sukladno zakonu.</w:t>
      </w:r>
    </w:p>
    <w:p w:rsidR="007A229F" w:rsidRDefault="007A229F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40403E" w:rsidP="007A229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7B7596" w:rsidRPr="007B7596">
        <w:rPr>
          <w:rFonts w:ascii="Times New Roman" w:hAnsi="Times New Roman" w:cs="Times New Roman"/>
        </w:rPr>
        <w:t>.</w:t>
      </w:r>
    </w:p>
    <w:p w:rsidR="007A229F" w:rsidRDefault="007B7596" w:rsidP="007A229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Program </w:t>
      </w:r>
      <w:proofErr w:type="spellStart"/>
      <w:r w:rsidRPr="007B7596">
        <w:rPr>
          <w:rFonts w:ascii="Times New Roman" w:hAnsi="Times New Roman" w:cs="Times New Roman"/>
        </w:rPr>
        <w:t>predškole</w:t>
      </w:r>
      <w:proofErr w:type="spellEnd"/>
      <w:r w:rsidRPr="007B7596">
        <w:rPr>
          <w:rFonts w:ascii="Times New Roman" w:hAnsi="Times New Roman" w:cs="Times New Roman"/>
        </w:rPr>
        <w:t xml:space="preserve"> obvezan je za svu djecu u godini dana prije polaska u osnovnu</w:t>
      </w:r>
      <w:r w:rsidR="007A229F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 xml:space="preserve">školu. </w:t>
      </w:r>
    </w:p>
    <w:p w:rsidR="007B7596" w:rsidRPr="007B7596" w:rsidRDefault="007B7596" w:rsidP="007A229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Program </w:t>
      </w:r>
      <w:proofErr w:type="spellStart"/>
      <w:r w:rsidRPr="007B7596">
        <w:rPr>
          <w:rFonts w:ascii="Times New Roman" w:hAnsi="Times New Roman" w:cs="Times New Roman"/>
        </w:rPr>
        <w:t>predškole</w:t>
      </w:r>
      <w:proofErr w:type="spellEnd"/>
      <w:r w:rsidRPr="007B7596">
        <w:rPr>
          <w:rFonts w:ascii="Times New Roman" w:hAnsi="Times New Roman" w:cs="Times New Roman"/>
        </w:rPr>
        <w:t xml:space="preserve"> za djecu koja pohađaju vrtić integriran je u redoviti program</w:t>
      </w:r>
      <w:r w:rsidR="007A229F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 xml:space="preserve">predškolskog odgoja dječjeg vrtića, dok obveznik </w:t>
      </w:r>
      <w:proofErr w:type="spellStart"/>
      <w:r w:rsidRPr="007B7596">
        <w:rPr>
          <w:rFonts w:ascii="Times New Roman" w:hAnsi="Times New Roman" w:cs="Times New Roman"/>
        </w:rPr>
        <w:t>predšk</w:t>
      </w:r>
      <w:r w:rsidR="007A229F">
        <w:rPr>
          <w:rFonts w:ascii="Times New Roman" w:hAnsi="Times New Roman" w:cs="Times New Roman"/>
        </w:rPr>
        <w:t>ole</w:t>
      </w:r>
      <w:proofErr w:type="spellEnd"/>
      <w:r w:rsidR="007A229F">
        <w:rPr>
          <w:rFonts w:ascii="Times New Roman" w:hAnsi="Times New Roman" w:cs="Times New Roman"/>
        </w:rPr>
        <w:t xml:space="preserve"> koji ne pohađa dječji vrtić </w:t>
      </w:r>
      <w:r w:rsidRPr="007B7596">
        <w:rPr>
          <w:rFonts w:ascii="Times New Roman" w:hAnsi="Times New Roman" w:cs="Times New Roman"/>
        </w:rPr>
        <w:t xml:space="preserve">upisuje program </w:t>
      </w:r>
      <w:proofErr w:type="spellStart"/>
      <w:r w:rsidRPr="007B7596">
        <w:rPr>
          <w:rFonts w:ascii="Times New Roman" w:hAnsi="Times New Roman" w:cs="Times New Roman"/>
        </w:rPr>
        <w:t>predškole</w:t>
      </w:r>
      <w:proofErr w:type="spellEnd"/>
      <w:r w:rsidRPr="007B7596">
        <w:rPr>
          <w:rFonts w:ascii="Times New Roman" w:hAnsi="Times New Roman" w:cs="Times New Roman"/>
        </w:rPr>
        <w:t xml:space="preserve"> u dječjem vrtiću.</w:t>
      </w:r>
    </w:p>
    <w:p w:rsidR="007B7596" w:rsidRPr="007B7596" w:rsidRDefault="007A229F" w:rsidP="007A229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Općina</w:t>
      </w:r>
      <w:r w:rsidR="00BE0F75">
        <w:rPr>
          <w:rFonts w:ascii="Times New Roman" w:hAnsi="Times New Roman" w:cs="Times New Roman"/>
        </w:rPr>
        <w:t xml:space="preserve"> Kneževi Vinogradi</w:t>
      </w:r>
      <w:r w:rsidR="007B7596" w:rsidRPr="007B7596">
        <w:rPr>
          <w:rFonts w:ascii="Times New Roman" w:hAnsi="Times New Roman" w:cs="Times New Roman"/>
        </w:rPr>
        <w:t xml:space="preserve"> osigurava provođenje programa </w:t>
      </w:r>
      <w:proofErr w:type="spellStart"/>
      <w:r w:rsidR="007B7596" w:rsidRPr="007B7596">
        <w:rPr>
          <w:rFonts w:ascii="Times New Roman" w:hAnsi="Times New Roman" w:cs="Times New Roman"/>
        </w:rPr>
        <w:t>predškole</w:t>
      </w:r>
      <w:proofErr w:type="spellEnd"/>
      <w:r w:rsidR="007B7596" w:rsidRPr="007B7596">
        <w:rPr>
          <w:rFonts w:ascii="Times New Roman" w:hAnsi="Times New Roman" w:cs="Times New Roman"/>
        </w:rPr>
        <w:t xml:space="preserve"> za djecu s prebivalištem na</w:t>
      </w:r>
      <w:r>
        <w:rPr>
          <w:rFonts w:ascii="Times New Roman" w:hAnsi="Times New Roman" w:cs="Times New Roman"/>
        </w:rPr>
        <w:t xml:space="preserve"> </w:t>
      </w:r>
      <w:r w:rsidR="007B7596" w:rsidRPr="007B7596">
        <w:rPr>
          <w:rFonts w:ascii="Times New Roman" w:hAnsi="Times New Roman" w:cs="Times New Roman"/>
        </w:rPr>
        <w:t>svom području, koja nisu uključena u redoviti program predškolskog odgoja,</w:t>
      </w:r>
      <w:r>
        <w:rPr>
          <w:rFonts w:ascii="Times New Roman" w:hAnsi="Times New Roman" w:cs="Times New Roman"/>
        </w:rPr>
        <w:t xml:space="preserve"> u godini pred </w:t>
      </w:r>
      <w:r w:rsidR="007B7596" w:rsidRPr="007B7596">
        <w:rPr>
          <w:rFonts w:ascii="Times New Roman" w:hAnsi="Times New Roman" w:cs="Times New Roman"/>
        </w:rPr>
        <w:t>polazak u osnovnu školu. Za roditelja (korisnika usluge) taj program je besplatan.</w:t>
      </w:r>
    </w:p>
    <w:p w:rsidR="007B7596" w:rsidRPr="007B7596" w:rsidRDefault="007B7596" w:rsidP="007B7596">
      <w:pPr>
        <w:spacing w:after="0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</w:t>
      </w:r>
      <w:r w:rsidR="007A229F">
        <w:rPr>
          <w:rFonts w:ascii="Times New Roman" w:hAnsi="Times New Roman" w:cs="Times New Roman"/>
        </w:rPr>
        <w:tab/>
      </w:r>
      <w:r w:rsidRPr="007B7596">
        <w:rPr>
          <w:rFonts w:ascii="Times New Roman" w:hAnsi="Times New Roman" w:cs="Times New Roman"/>
        </w:rPr>
        <w:t xml:space="preserve">Sredstva za program </w:t>
      </w:r>
      <w:proofErr w:type="spellStart"/>
      <w:r w:rsidRPr="007B7596">
        <w:rPr>
          <w:rFonts w:ascii="Times New Roman" w:hAnsi="Times New Roman" w:cs="Times New Roman"/>
        </w:rPr>
        <w:t>predškole</w:t>
      </w:r>
      <w:proofErr w:type="spellEnd"/>
      <w:r w:rsidRPr="007B7596">
        <w:rPr>
          <w:rFonts w:ascii="Times New Roman" w:hAnsi="Times New Roman" w:cs="Times New Roman"/>
        </w:rPr>
        <w:t xml:space="preserve"> iz stavka 3. ovog č</w:t>
      </w:r>
      <w:r w:rsidR="007A229F">
        <w:rPr>
          <w:rFonts w:ascii="Times New Roman" w:hAnsi="Times New Roman" w:cs="Times New Roman"/>
        </w:rPr>
        <w:t xml:space="preserve">lanka osiguravaju se u državnom </w:t>
      </w:r>
      <w:r w:rsidRPr="007B7596">
        <w:rPr>
          <w:rFonts w:ascii="Times New Roman" w:hAnsi="Times New Roman" w:cs="Times New Roman"/>
        </w:rPr>
        <w:t xml:space="preserve">proračunu, proračunu </w:t>
      </w:r>
      <w:r w:rsidR="007A229F">
        <w:rPr>
          <w:rFonts w:ascii="Times New Roman" w:hAnsi="Times New Roman" w:cs="Times New Roman"/>
        </w:rPr>
        <w:t>Osječko-baranjske</w:t>
      </w:r>
      <w:r w:rsidRPr="007B7596">
        <w:rPr>
          <w:rFonts w:ascii="Times New Roman" w:hAnsi="Times New Roman" w:cs="Times New Roman"/>
        </w:rPr>
        <w:t xml:space="preserve"> županije i proračunu </w:t>
      </w:r>
      <w:r w:rsidR="007A229F">
        <w:rPr>
          <w:rFonts w:ascii="Times New Roman" w:hAnsi="Times New Roman" w:cs="Times New Roman"/>
        </w:rPr>
        <w:t>Općine Kneževi Vinogradi</w:t>
      </w:r>
      <w:r w:rsidRPr="007B7596">
        <w:rPr>
          <w:rFonts w:ascii="Times New Roman" w:hAnsi="Times New Roman" w:cs="Times New Roman"/>
        </w:rPr>
        <w:t>, s</w:t>
      </w:r>
      <w:r w:rsidR="007A229F">
        <w:rPr>
          <w:rFonts w:ascii="Times New Roman" w:hAnsi="Times New Roman" w:cs="Times New Roman"/>
        </w:rPr>
        <w:t xml:space="preserve">ukladno </w:t>
      </w:r>
      <w:r w:rsidRPr="007B7596">
        <w:rPr>
          <w:rFonts w:ascii="Times New Roman" w:hAnsi="Times New Roman" w:cs="Times New Roman"/>
        </w:rPr>
        <w:t>programu javnih potreba.</w:t>
      </w:r>
    </w:p>
    <w:p w:rsidR="007A229F" w:rsidRDefault="007A229F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40403E" w:rsidP="007A229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</w:t>
      </w:r>
      <w:r w:rsidR="007B7596" w:rsidRPr="007B7596">
        <w:rPr>
          <w:rFonts w:ascii="Times New Roman" w:hAnsi="Times New Roman" w:cs="Times New Roman"/>
        </w:rPr>
        <w:t>.</w:t>
      </w:r>
    </w:p>
    <w:p w:rsidR="009604D3" w:rsidRDefault="007B7596" w:rsidP="005013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Ekonomsku cijenu redovitog programa predškolskog odgoja Dječjeg vrtića </w:t>
      </w:r>
      <w:r w:rsidR="00BE0F75">
        <w:rPr>
          <w:rFonts w:ascii="Times New Roman" w:hAnsi="Times New Roman" w:cs="Times New Roman"/>
        </w:rPr>
        <w:t>Zeko</w:t>
      </w:r>
      <w:r w:rsidR="007A229F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 xml:space="preserve">utvrđuje </w:t>
      </w:r>
      <w:r w:rsidR="0040403E">
        <w:rPr>
          <w:rFonts w:ascii="Times New Roman" w:hAnsi="Times New Roman" w:cs="Times New Roman"/>
        </w:rPr>
        <w:t>Općinsko vijeće</w:t>
      </w:r>
      <w:r w:rsidR="00501321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 xml:space="preserve"> </w:t>
      </w:r>
      <w:r w:rsidR="007A229F">
        <w:rPr>
          <w:rFonts w:ascii="Times New Roman" w:hAnsi="Times New Roman" w:cs="Times New Roman"/>
        </w:rPr>
        <w:t>Općine Kneževi Vinogradi</w:t>
      </w:r>
      <w:r w:rsidRPr="007B7596">
        <w:rPr>
          <w:rFonts w:ascii="Times New Roman" w:hAnsi="Times New Roman" w:cs="Times New Roman"/>
        </w:rPr>
        <w:t xml:space="preserve">, na prijedlog upravnog vijeća dječjeg vrtića, </w:t>
      </w:r>
      <w:r w:rsidR="009604D3">
        <w:rPr>
          <w:rFonts w:ascii="Times New Roman" w:hAnsi="Times New Roman" w:cs="Times New Roman"/>
        </w:rPr>
        <w:t>svaku godinu prilikom usvajanja financijskog plana (Proračuna).</w:t>
      </w:r>
    </w:p>
    <w:p w:rsidR="007B7596" w:rsidRPr="007B7596" w:rsidRDefault="009604D3" w:rsidP="0050132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Ekonomska cijena programa predškolskog odgoja mora obuhvaćati troškove utvrđene Drža</w:t>
      </w:r>
      <w:r w:rsidR="00230BE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nim pedagoškim standardom predškolskog odgoja i obrazovanja, odnosno troškove: izdatka za radnike, prehranu djece, uvjete boravka djece, nabavu namještaja i opreme i nabavu sitnog inventara, a </w:t>
      </w:r>
      <w:r w:rsidR="007B7596" w:rsidRPr="007B7596">
        <w:rPr>
          <w:rFonts w:ascii="Times New Roman" w:hAnsi="Times New Roman" w:cs="Times New Roman"/>
        </w:rPr>
        <w:t xml:space="preserve"> na</w:t>
      </w:r>
      <w:r w:rsidR="00501321">
        <w:rPr>
          <w:rFonts w:ascii="Times New Roman" w:hAnsi="Times New Roman" w:cs="Times New Roman"/>
        </w:rPr>
        <w:t xml:space="preserve"> </w:t>
      </w:r>
      <w:r w:rsidR="007B7596" w:rsidRPr="007B7596">
        <w:rPr>
          <w:rFonts w:ascii="Times New Roman" w:hAnsi="Times New Roman" w:cs="Times New Roman"/>
        </w:rPr>
        <w:t>temelju obračunske kalkulacije stvarnih troškova i broja djece.</w:t>
      </w:r>
    </w:p>
    <w:p w:rsidR="00501321" w:rsidRDefault="00501321" w:rsidP="00501321">
      <w:pPr>
        <w:spacing w:after="0"/>
        <w:jc w:val="center"/>
        <w:rPr>
          <w:rFonts w:ascii="Times New Roman" w:hAnsi="Times New Roman" w:cs="Times New Roman"/>
        </w:rPr>
      </w:pPr>
    </w:p>
    <w:p w:rsidR="007B7596" w:rsidRPr="007B7596" w:rsidRDefault="0040403E" w:rsidP="005013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</w:t>
      </w:r>
      <w:r w:rsidR="007B7596" w:rsidRPr="007B7596">
        <w:rPr>
          <w:rFonts w:ascii="Times New Roman" w:hAnsi="Times New Roman" w:cs="Times New Roman"/>
        </w:rPr>
        <w:t>.</w:t>
      </w:r>
    </w:p>
    <w:p w:rsidR="007B7596" w:rsidRPr="007B7596" w:rsidRDefault="007B7596" w:rsidP="007B7596">
      <w:pPr>
        <w:spacing w:after="0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</w:t>
      </w:r>
      <w:r w:rsidR="00501321">
        <w:rPr>
          <w:rFonts w:ascii="Times New Roman" w:hAnsi="Times New Roman" w:cs="Times New Roman"/>
        </w:rPr>
        <w:tab/>
      </w:r>
      <w:r w:rsidRPr="007B7596">
        <w:rPr>
          <w:rFonts w:ascii="Times New Roman" w:hAnsi="Times New Roman" w:cs="Times New Roman"/>
        </w:rPr>
        <w:t xml:space="preserve">Za dijete koje ima prebivalište na području </w:t>
      </w:r>
      <w:r w:rsidR="0057097C">
        <w:rPr>
          <w:rFonts w:ascii="Times New Roman" w:hAnsi="Times New Roman" w:cs="Times New Roman"/>
        </w:rPr>
        <w:t xml:space="preserve">Općine Kneževi Vinogradi </w:t>
      </w:r>
      <w:r w:rsidR="00501321">
        <w:rPr>
          <w:rFonts w:ascii="Times New Roman" w:hAnsi="Times New Roman" w:cs="Times New Roman"/>
        </w:rPr>
        <w:t xml:space="preserve">sudjelovanje (učešće) </w:t>
      </w:r>
      <w:r w:rsidRPr="007B7596">
        <w:rPr>
          <w:rFonts w:ascii="Times New Roman" w:hAnsi="Times New Roman" w:cs="Times New Roman"/>
        </w:rPr>
        <w:t>roditelja (korisnika usluge) u financiranju ekonomske c</w:t>
      </w:r>
      <w:r w:rsidR="00501321">
        <w:rPr>
          <w:rFonts w:ascii="Times New Roman" w:hAnsi="Times New Roman" w:cs="Times New Roman"/>
        </w:rPr>
        <w:t xml:space="preserve">ijene redovnog programa Dječjeg </w:t>
      </w:r>
      <w:r w:rsidRPr="007B7596">
        <w:rPr>
          <w:rFonts w:ascii="Times New Roman" w:hAnsi="Times New Roman" w:cs="Times New Roman"/>
        </w:rPr>
        <w:t xml:space="preserve">vrtića </w:t>
      </w:r>
      <w:r w:rsidR="00BE0F75">
        <w:rPr>
          <w:rFonts w:ascii="Times New Roman" w:hAnsi="Times New Roman" w:cs="Times New Roman"/>
        </w:rPr>
        <w:t>Zeko</w:t>
      </w:r>
      <w:r w:rsidRPr="007B7596">
        <w:rPr>
          <w:rFonts w:ascii="Times New Roman" w:hAnsi="Times New Roman" w:cs="Times New Roman"/>
        </w:rPr>
        <w:t xml:space="preserve"> određuje se u istom iznosu za sve roditelje,</w:t>
      </w:r>
      <w:r w:rsidR="00501321">
        <w:rPr>
          <w:rFonts w:ascii="Times New Roman" w:hAnsi="Times New Roman" w:cs="Times New Roman"/>
        </w:rPr>
        <w:t xml:space="preserve"> bez obzira na visinu prihoda i </w:t>
      </w:r>
      <w:r w:rsidRPr="007B7596">
        <w:rPr>
          <w:rFonts w:ascii="Times New Roman" w:hAnsi="Times New Roman" w:cs="Times New Roman"/>
        </w:rPr>
        <w:t>materijalne prilike obitelji.</w:t>
      </w:r>
    </w:p>
    <w:p w:rsidR="00501321" w:rsidRDefault="007B7596" w:rsidP="005013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Sudjelovanje (učešće) roditelja (korisnika usluge) u financiranju ekonomske cijene</w:t>
      </w:r>
      <w:r w:rsidR="00501321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 xml:space="preserve">redovitog programa iz </w:t>
      </w:r>
      <w:r w:rsidRPr="0040403E">
        <w:rPr>
          <w:rFonts w:ascii="Times New Roman" w:hAnsi="Times New Roman" w:cs="Times New Roman"/>
        </w:rPr>
        <w:t xml:space="preserve">članka </w:t>
      </w:r>
      <w:r w:rsidR="0040403E" w:rsidRPr="0040403E">
        <w:rPr>
          <w:rFonts w:ascii="Times New Roman" w:hAnsi="Times New Roman" w:cs="Times New Roman"/>
        </w:rPr>
        <w:t>5</w:t>
      </w:r>
      <w:r w:rsidRPr="0040403E">
        <w:rPr>
          <w:rFonts w:ascii="Times New Roman" w:hAnsi="Times New Roman" w:cs="Times New Roman"/>
        </w:rPr>
        <w:t>.</w:t>
      </w:r>
      <w:r w:rsidRPr="007B7596">
        <w:rPr>
          <w:rFonts w:ascii="Times New Roman" w:hAnsi="Times New Roman" w:cs="Times New Roman"/>
        </w:rPr>
        <w:t xml:space="preserve"> ove Odluke iznosi</w:t>
      </w:r>
      <w:r w:rsidR="00501321">
        <w:rPr>
          <w:rFonts w:ascii="Times New Roman" w:hAnsi="Times New Roman" w:cs="Times New Roman"/>
        </w:rPr>
        <w:t xml:space="preserve"> mjesečno:</w:t>
      </w:r>
      <w:r w:rsidRPr="007B7596">
        <w:rPr>
          <w:rFonts w:ascii="Times New Roman" w:hAnsi="Times New Roman" w:cs="Times New Roman"/>
        </w:rPr>
        <w:t xml:space="preserve"> </w:t>
      </w:r>
    </w:p>
    <w:p w:rsidR="00EE7162" w:rsidRDefault="00EE7162" w:rsidP="00EE7162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poludnevni – vrtićki program: 220,00 kuna</w:t>
      </w:r>
    </w:p>
    <w:p w:rsidR="00EE7162" w:rsidRDefault="00EE7162" w:rsidP="00EE7162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cjelodnevni vrtićki program: 450,00 kuna</w:t>
      </w:r>
    </w:p>
    <w:p w:rsidR="00501321" w:rsidRPr="00EE7162" w:rsidRDefault="00EE7162" w:rsidP="007B7596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cjelodnevni jaslički program: 500,00 kuna</w:t>
      </w:r>
    </w:p>
    <w:p w:rsidR="007B7596" w:rsidRPr="007B7596" w:rsidRDefault="00E4610A" w:rsidP="00E4610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Sredstva iz prethodnog stavka se sukladno Odluci o izvršenju Proračuna uplaćuju</w:t>
      </w:r>
      <w:r w:rsidR="00501321">
        <w:rPr>
          <w:rFonts w:ascii="Times New Roman" w:hAnsi="Times New Roman" w:cs="Times New Roman"/>
        </w:rPr>
        <w:t xml:space="preserve"> u </w:t>
      </w:r>
      <w:r w:rsidR="007B7596" w:rsidRPr="007B7596">
        <w:rPr>
          <w:rFonts w:ascii="Times New Roman" w:hAnsi="Times New Roman" w:cs="Times New Roman"/>
        </w:rPr>
        <w:t xml:space="preserve">korist računa </w:t>
      </w:r>
      <w:r w:rsidR="00501321">
        <w:rPr>
          <w:rFonts w:ascii="Times New Roman" w:hAnsi="Times New Roman" w:cs="Times New Roman"/>
        </w:rPr>
        <w:t>DV.</w:t>
      </w:r>
      <w:r w:rsidR="007B7596" w:rsidRPr="007B7596">
        <w:rPr>
          <w:rFonts w:ascii="Times New Roman" w:hAnsi="Times New Roman" w:cs="Times New Roman"/>
        </w:rPr>
        <w:t xml:space="preserve"> Razliku sredstava do pune</w:t>
      </w:r>
      <w:r w:rsidR="00501321">
        <w:rPr>
          <w:rFonts w:ascii="Times New Roman" w:hAnsi="Times New Roman" w:cs="Times New Roman"/>
        </w:rPr>
        <w:t xml:space="preserve"> cijene programa osigurava Općina Kneževi Vinogradi</w:t>
      </w:r>
      <w:r>
        <w:rPr>
          <w:rFonts w:ascii="Times New Roman" w:hAnsi="Times New Roman" w:cs="Times New Roman"/>
        </w:rPr>
        <w:t xml:space="preserve"> i drugi izvori iz članka 3. ove Odluke</w:t>
      </w:r>
      <w:r w:rsidR="007B7596" w:rsidRPr="007B7596">
        <w:rPr>
          <w:rFonts w:ascii="Times New Roman" w:hAnsi="Times New Roman" w:cs="Times New Roman"/>
        </w:rPr>
        <w:t>.</w:t>
      </w:r>
    </w:p>
    <w:p w:rsidR="00501321" w:rsidRDefault="00501321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7B7596" w:rsidP="00501321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Članak </w:t>
      </w:r>
      <w:r w:rsidR="0040403E">
        <w:rPr>
          <w:rFonts w:ascii="Times New Roman" w:hAnsi="Times New Roman" w:cs="Times New Roman"/>
        </w:rPr>
        <w:t>7</w:t>
      </w:r>
      <w:r w:rsidRPr="007B7596">
        <w:rPr>
          <w:rFonts w:ascii="Times New Roman" w:hAnsi="Times New Roman" w:cs="Times New Roman"/>
        </w:rPr>
        <w:t>.</w:t>
      </w:r>
    </w:p>
    <w:p w:rsidR="007B7596" w:rsidRPr="007B7596" w:rsidRDefault="007B7596" w:rsidP="0050132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Učešća u financiranju ekonomske cijene redovnog programa Dječjeg vrtića </w:t>
      </w:r>
      <w:r w:rsidR="00BE0F75">
        <w:rPr>
          <w:rFonts w:ascii="Times New Roman" w:hAnsi="Times New Roman" w:cs="Times New Roman"/>
        </w:rPr>
        <w:t>Zeko</w:t>
      </w:r>
      <w:r w:rsidR="00501321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 xml:space="preserve">određenog u članka </w:t>
      </w:r>
      <w:r w:rsidR="00E4610A">
        <w:rPr>
          <w:rFonts w:ascii="Times New Roman" w:hAnsi="Times New Roman" w:cs="Times New Roman"/>
        </w:rPr>
        <w:t>6.</w:t>
      </w:r>
      <w:r w:rsidRPr="007B7596">
        <w:rPr>
          <w:rFonts w:ascii="Times New Roman" w:hAnsi="Times New Roman" w:cs="Times New Roman"/>
        </w:rPr>
        <w:t xml:space="preserve"> stavku 2. ove Odluke oslobađa se:</w:t>
      </w:r>
    </w:p>
    <w:p w:rsidR="007B7596" w:rsidRPr="00501321" w:rsidRDefault="007B7596" w:rsidP="00501321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1321">
        <w:rPr>
          <w:rFonts w:ascii="Times New Roman" w:hAnsi="Times New Roman" w:cs="Times New Roman"/>
        </w:rPr>
        <w:t>u potpunosti:</w:t>
      </w:r>
    </w:p>
    <w:p w:rsidR="00501321" w:rsidRDefault="007B7596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1321">
        <w:rPr>
          <w:rFonts w:ascii="Times New Roman" w:hAnsi="Times New Roman" w:cs="Times New Roman"/>
        </w:rPr>
        <w:t>roditelj djeteta koji je 100% HRVI iz Domovinskog rata ili dijete poginulog branitelja,</w:t>
      </w:r>
    </w:p>
    <w:p w:rsidR="00501321" w:rsidRDefault="007B7596" w:rsidP="007B7596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1321">
        <w:rPr>
          <w:rFonts w:ascii="Times New Roman" w:hAnsi="Times New Roman" w:cs="Times New Roman"/>
        </w:rPr>
        <w:t>roditelj trećeg i svakog daljnjeg djeteta u obitelji koje koristi redoviti program istog dječjeg</w:t>
      </w:r>
      <w:r w:rsidR="00501321">
        <w:rPr>
          <w:rFonts w:ascii="Times New Roman" w:hAnsi="Times New Roman" w:cs="Times New Roman"/>
        </w:rPr>
        <w:t xml:space="preserve"> </w:t>
      </w:r>
      <w:r w:rsidR="00E4610A">
        <w:rPr>
          <w:rFonts w:ascii="Times New Roman" w:hAnsi="Times New Roman" w:cs="Times New Roman"/>
        </w:rPr>
        <w:t>vrtića.</w:t>
      </w:r>
    </w:p>
    <w:p w:rsidR="007B7596" w:rsidRPr="00501321" w:rsidRDefault="00E4610A" w:rsidP="00501321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B7596" w:rsidRPr="00501321">
        <w:rPr>
          <w:rFonts w:ascii="Times New Roman" w:hAnsi="Times New Roman" w:cs="Times New Roman"/>
        </w:rPr>
        <w:t>0%:</w:t>
      </w:r>
    </w:p>
    <w:p w:rsidR="00DE0A80" w:rsidRDefault="007B7596" w:rsidP="00DE0A80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E0A80">
        <w:rPr>
          <w:rFonts w:ascii="Times New Roman" w:hAnsi="Times New Roman" w:cs="Times New Roman"/>
        </w:rPr>
        <w:t>roditelj s invaliditetom (jedan roditelj s invaliditetom 100% ili oba roditelja s ukupnim</w:t>
      </w:r>
    </w:p>
    <w:p w:rsidR="00DE0A80" w:rsidRDefault="007B7596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E0A80">
        <w:rPr>
          <w:rFonts w:ascii="Times New Roman" w:hAnsi="Times New Roman" w:cs="Times New Roman"/>
        </w:rPr>
        <w:t>invaliditetom više od 100%),</w:t>
      </w:r>
    </w:p>
    <w:p w:rsidR="00DE0A80" w:rsidRDefault="007B7596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E0A80">
        <w:rPr>
          <w:rFonts w:ascii="Times New Roman" w:hAnsi="Times New Roman" w:cs="Times New Roman"/>
        </w:rPr>
        <w:t>roditelj drugog djeteta u dječjem vrtiću iz iste obitelji,</w:t>
      </w:r>
    </w:p>
    <w:p w:rsidR="007A0F80" w:rsidRDefault="007A0F80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djeteta s teškoćama u razvoju,</w:t>
      </w:r>
    </w:p>
    <w:p w:rsidR="00DE0A80" w:rsidRDefault="007B7596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E0A80">
        <w:rPr>
          <w:rFonts w:ascii="Times New Roman" w:hAnsi="Times New Roman" w:cs="Times New Roman"/>
        </w:rPr>
        <w:t>roditelj djeteta iz obitelji u kojoj ima djece s teškoćama u razvoju,</w:t>
      </w:r>
    </w:p>
    <w:p w:rsidR="00DE0A80" w:rsidRDefault="007B7596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E0A80">
        <w:rPr>
          <w:rFonts w:ascii="Times New Roman" w:hAnsi="Times New Roman" w:cs="Times New Roman"/>
        </w:rPr>
        <w:t xml:space="preserve">roditelj djeteta iz </w:t>
      </w:r>
      <w:proofErr w:type="spellStart"/>
      <w:r w:rsidRPr="00DE0A80">
        <w:rPr>
          <w:rFonts w:ascii="Times New Roman" w:hAnsi="Times New Roman" w:cs="Times New Roman"/>
        </w:rPr>
        <w:t>jednoroditeljske</w:t>
      </w:r>
      <w:proofErr w:type="spellEnd"/>
      <w:r w:rsidRPr="00DE0A80">
        <w:rPr>
          <w:rFonts w:ascii="Times New Roman" w:hAnsi="Times New Roman" w:cs="Times New Roman"/>
        </w:rPr>
        <w:t xml:space="preserve"> obitelji i samohrani roditelj,</w:t>
      </w:r>
    </w:p>
    <w:p w:rsidR="00DE0A80" w:rsidRDefault="007B7596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E0A80">
        <w:rPr>
          <w:rFonts w:ascii="Times New Roman" w:hAnsi="Times New Roman" w:cs="Times New Roman"/>
        </w:rPr>
        <w:t>roditelj djeteta iz obitelji s 4 i više malodobne djece,</w:t>
      </w:r>
    </w:p>
    <w:p w:rsidR="007A0F80" w:rsidRDefault="007A0F80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djeteta korisnik socijalne skrbi ukoliko je i djetetu priznato pravo,</w:t>
      </w:r>
    </w:p>
    <w:p w:rsidR="007B7596" w:rsidRDefault="007B7596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DE0A80">
        <w:rPr>
          <w:rFonts w:ascii="Times New Roman" w:hAnsi="Times New Roman" w:cs="Times New Roman"/>
        </w:rPr>
        <w:t>korisnik usluge za dijete - kor</w:t>
      </w:r>
      <w:r w:rsidR="00E4610A">
        <w:rPr>
          <w:rFonts w:ascii="Times New Roman" w:hAnsi="Times New Roman" w:cs="Times New Roman"/>
        </w:rPr>
        <w:t>isnika smještaja izvan obitelji,</w:t>
      </w:r>
    </w:p>
    <w:p w:rsidR="00E4610A" w:rsidRDefault="00E4610A" w:rsidP="007B7596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roditelj ukoliko je jedini zaposlen u obitelji, čiji prihodi po članu ne prelaze 1</w:t>
      </w:r>
      <w:r w:rsidR="00FD6F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FD6FD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FD6FDD">
        <w:rPr>
          <w:rFonts w:ascii="Times New Roman" w:hAnsi="Times New Roman" w:cs="Times New Roman"/>
        </w:rPr>
        <w:t>,00 kuna.</w:t>
      </w:r>
    </w:p>
    <w:p w:rsidR="00FD6FDD" w:rsidRPr="00DE0A80" w:rsidRDefault="00FD6FDD" w:rsidP="00FD6FD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DE0A80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7596" w:rsidRPr="007B7596">
        <w:rPr>
          <w:rFonts w:ascii="Times New Roman" w:hAnsi="Times New Roman" w:cs="Times New Roman"/>
        </w:rPr>
        <w:t xml:space="preserve">Za korištenje povoljnijih uvjeta financiranja </w:t>
      </w:r>
      <w:r>
        <w:rPr>
          <w:rFonts w:ascii="Times New Roman" w:hAnsi="Times New Roman" w:cs="Times New Roman"/>
        </w:rPr>
        <w:t xml:space="preserve">određenih ovim člankom roditelj </w:t>
      </w:r>
      <w:r w:rsidR="007B7596" w:rsidRPr="007B7596">
        <w:rPr>
          <w:rFonts w:ascii="Times New Roman" w:hAnsi="Times New Roman" w:cs="Times New Roman"/>
        </w:rPr>
        <w:t>(korisnik usluge) je dužan dostaviti odgovarajuću dokumentaciju</w:t>
      </w:r>
      <w:r>
        <w:rPr>
          <w:rFonts w:ascii="Times New Roman" w:hAnsi="Times New Roman" w:cs="Times New Roman"/>
        </w:rPr>
        <w:t xml:space="preserve"> prilikom upisa djeteta u vrtić</w:t>
      </w:r>
      <w:r w:rsidR="007B7596" w:rsidRPr="007B7596">
        <w:rPr>
          <w:rFonts w:ascii="Times New Roman" w:hAnsi="Times New Roman" w:cs="Times New Roman"/>
        </w:rPr>
        <w:t>.</w:t>
      </w:r>
    </w:p>
    <w:p w:rsidR="007B7596" w:rsidRPr="007B7596" w:rsidRDefault="00981A47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7B7596" w:rsidRPr="007B7596">
        <w:rPr>
          <w:rFonts w:ascii="Times New Roman" w:hAnsi="Times New Roman" w:cs="Times New Roman"/>
        </w:rPr>
        <w:t xml:space="preserve"> </w:t>
      </w:r>
      <w:r w:rsidR="007A0F80">
        <w:rPr>
          <w:rFonts w:ascii="Times New Roman" w:hAnsi="Times New Roman" w:cs="Times New Roman"/>
        </w:rPr>
        <w:tab/>
      </w:r>
      <w:r w:rsidR="007B7596" w:rsidRPr="007B7596">
        <w:rPr>
          <w:rFonts w:ascii="Times New Roman" w:hAnsi="Times New Roman" w:cs="Times New Roman"/>
        </w:rPr>
        <w:t>Ukoliko roditelj (korisnik usluge) za dijete ostvaruje</w:t>
      </w:r>
      <w:r w:rsidR="007A0F80">
        <w:rPr>
          <w:rFonts w:ascii="Times New Roman" w:hAnsi="Times New Roman" w:cs="Times New Roman"/>
        </w:rPr>
        <w:t xml:space="preserve"> pravo na oslobođenje od učešća </w:t>
      </w:r>
      <w:r w:rsidR="007B7596" w:rsidRPr="007B7596">
        <w:rPr>
          <w:rFonts w:ascii="Times New Roman" w:hAnsi="Times New Roman" w:cs="Times New Roman"/>
        </w:rPr>
        <w:t>po osnovi više kriterija iz stavka 1. ovog članka, tada za to dijete ima pravo na oslobođenje</w:t>
      </w:r>
      <w:r w:rsidR="007A0F80">
        <w:rPr>
          <w:rFonts w:ascii="Times New Roman" w:hAnsi="Times New Roman" w:cs="Times New Roman"/>
        </w:rPr>
        <w:t xml:space="preserve"> </w:t>
      </w:r>
      <w:r w:rsidR="007B7596" w:rsidRPr="007B7596">
        <w:rPr>
          <w:rFonts w:ascii="Times New Roman" w:hAnsi="Times New Roman" w:cs="Times New Roman"/>
        </w:rPr>
        <w:t>koje je za njega povoljnije (odnosno roditelj može ostvariti prava na oslob</w:t>
      </w:r>
      <w:r w:rsidR="007A0F80">
        <w:rPr>
          <w:rFonts w:ascii="Times New Roman" w:hAnsi="Times New Roman" w:cs="Times New Roman"/>
        </w:rPr>
        <w:t xml:space="preserve">ođenje i umanjenje za više djece, ali se prava </w:t>
      </w:r>
      <w:r w:rsidR="007B7596" w:rsidRPr="007B7596">
        <w:rPr>
          <w:rFonts w:ascii="Times New Roman" w:hAnsi="Times New Roman" w:cs="Times New Roman"/>
        </w:rPr>
        <w:t>na umanjenje za jedno dijete ne kumuliraju).</w:t>
      </w:r>
    </w:p>
    <w:p w:rsidR="007B7596" w:rsidRDefault="007B7596" w:rsidP="007B7596">
      <w:pPr>
        <w:spacing w:after="0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</w:t>
      </w:r>
      <w:r w:rsidR="007A0F80">
        <w:rPr>
          <w:rFonts w:ascii="Times New Roman" w:hAnsi="Times New Roman" w:cs="Times New Roman"/>
        </w:rPr>
        <w:tab/>
      </w:r>
      <w:r w:rsidRPr="007B7596">
        <w:rPr>
          <w:rFonts w:ascii="Times New Roman" w:hAnsi="Times New Roman" w:cs="Times New Roman"/>
        </w:rPr>
        <w:t xml:space="preserve">Odredbe ovog članka primjenjuju se na djecu s područja </w:t>
      </w:r>
      <w:r w:rsidR="007A229F">
        <w:rPr>
          <w:rFonts w:ascii="Times New Roman" w:hAnsi="Times New Roman" w:cs="Times New Roman"/>
        </w:rPr>
        <w:t>Općine Kneževi Vinogradi</w:t>
      </w:r>
      <w:r w:rsidRPr="007B7596">
        <w:rPr>
          <w:rFonts w:ascii="Times New Roman" w:hAnsi="Times New Roman" w:cs="Times New Roman"/>
        </w:rPr>
        <w:t>.</w:t>
      </w:r>
    </w:p>
    <w:p w:rsidR="004F4CD7" w:rsidRPr="007B7596" w:rsidRDefault="004F4CD7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380E">
        <w:rPr>
          <w:rFonts w:ascii="Times New Roman" w:hAnsi="Times New Roman" w:cs="Times New Roman"/>
        </w:rPr>
        <w:t>Sredstva iz stavka 1. ovog članka za koja su roditelji potpuno ili djelomično oslobođena osig</w:t>
      </w:r>
      <w:r>
        <w:rPr>
          <w:rFonts w:ascii="Times New Roman" w:hAnsi="Times New Roman" w:cs="Times New Roman"/>
        </w:rPr>
        <w:t>urava</w:t>
      </w:r>
      <w:r w:rsidR="0049380E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se u proračunu Općine Kneževi Vinogradi</w:t>
      </w:r>
      <w:r w:rsidR="0049380E">
        <w:rPr>
          <w:rFonts w:ascii="Times New Roman" w:hAnsi="Times New Roman" w:cs="Times New Roman"/>
        </w:rPr>
        <w:t>, na temelju zahtjeva DV Zeko, po izvršenom upisu djece u pedagošku godinu</w:t>
      </w:r>
      <w:r w:rsidR="00AC066C">
        <w:rPr>
          <w:rFonts w:ascii="Times New Roman" w:hAnsi="Times New Roman" w:cs="Times New Roman"/>
        </w:rPr>
        <w:t>.</w:t>
      </w:r>
    </w:p>
    <w:p w:rsidR="007A0F80" w:rsidRDefault="007A0F80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7B7596" w:rsidP="007A0F80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Članak </w:t>
      </w:r>
      <w:r w:rsidR="0040403E">
        <w:rPr>
          <w:rFonts w:ascii="Times New Roman" w:hAnsi="Times New Roman" w:cs="Times New Roman"/>
        </w:rPr>
        <w:t>8</w:t>
      </w:r>
      <w:r w:rsidRPr="007B7596">
        <w:rPr>
          <w:rFonts w:ascii="Times New Roman" w:hAnsi="Times New Roman" w:cs="Times New Roman"/>
        </w:rPr>
        <w:t>.</w:t>
      </w:r>
    </w:p>
    <w:p w:rsidR="007B7596" w:rsidRPr="007B7596" w:rsidRDefault="007B7596" w:rsidP="007A0F8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Roditelj (korisnik usluge) čije dijete ne boravi u Dječjem vrtiću od 5 do 30 dana ima</w:t>
      </w:r>
      <w:r w:rsidR="007A0F80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pravo na umanjenje učešća u financiranju ekonomske cijene p</w:t>
      </w:r>
      <w:r w:rsidR="007A0F80">
        <w:rPr>
          <w:rFonts w:ascii="Times New Roman" w:hAnsi="Times New Roman" w:cs="Times New Roman"/>
        </w:rPr>
        <w:t xml:space="preserve">rograma Dječjeg vrtića </w:t>
      </w:r>
      <w:r w:rsidR="00F629A4">
        <w:rPr>
          <w:rFonts w:ascii="Times New Roman" w:hAnsi="Times New Roman" w:cs="Times New Roman"/>
        </w:rPr>
        <w:t xml:space="preserve">u 30 % iznosu. Ovo pravo </w:t>
      </w:r>
      <w:r w:rsidR="007A0F80">
        <w:rPr>
          <w:rFonts w:ascii="Times New Roman" w:hAnsi="Times New Roman" w:cs="Times New Roman"/>
        </w:rPr>
        <w:t xml:space="preserve">ne </w:t>
      </w:r>
      <w:r w:rsidRPr="007B7596">
        <w:rPr>
          <w:rFonts w:ascii="Times New Roman" w:hAnsi="Times New Roman" w:cs="Times New Roman"/>
        </w:rPr>
        <w:t>kumulira se sa pravima koja roditelj ostvaruje po drugim kriterijima iz ovog članka.</w:t>
      </w:r>
    </w:p>
    <w:p w:rsidR="007B7596" w:rsidRPr="007B7596" w:rsidRDefault="007B7596" w:rsidP="007B7596">
      <w:pPr>
        <w:spacing w:after="0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</w:t>
      </w:r>
      <w:r w:rsidR="00F629A4">
        <w:rPr>
          <w:rFonts w:ascii="Times New Roman" w:hAnsi="Times New Roman" w:cs="Times New Roman"/>
        </w:rPr>
        <w:tab/>
      </w:r>
      <w:r w:rsidRPr="007B7596">
        <w:rPr>
          <w:rFonts w:ascii="Times New Roman" w:hAnsi="Times New Roman" w:cs="Times New Roman"/>
        </w:rPr>
        <w:t>Roditelj (korisnik usluge) čije dijete zbog opravdanih r</w:t>
      </w:r>
      <w:r w:rsidR="00F629A4">
        <w:rPr>
          <w:rFonts w:ascii="Times New Roman" w:hAnsi="Times New Roman" w:cs="Times New Roman"/>
        </w:rPr>
        <w:t xml:space="preserve">azloga (bolest i oporavak nakon </w:t>
      </w:r>
      <w:r w:rsidRPr="007B7596">
        <w:rPr>
          <w:rFonts w:ascii="Times New Roman" w:hAnsi="Times New Roman" w:cs="Times New Roman"/>
        </w:rPr>
        <w:t>bolesti ili godišnji odmor) ne boravi u Dječjem vrtiću ne</w:t>
      </w:r>
      <w:r w:rsidR="00F629A4">
        <w:rPr>
          <w:rFonts w:ascii="Times New Roman" w:hAnsi="Times New Roman" w:cs="Times New Roman"/>
        </w:rPr>
        <w:t xml:space="preserve">prekidno 30 kalendarskih dana i </w:t>
      </w:r>
      <w:r w:rsidRPr="007B7596">
        <w:rPr>
          <w:rFonts w:ascii="Times New Roman" w:hAnsi="Times New Roman" w:cs="Times New Roman"/>
        </w:rPr>
        <w:t xml:space="preserve">duže, ima pravo na umanjenje učešća u financiranju ekonomske cijene </w:t>
      </w:r>
      <w:r w:rsidR="00F629A4">
        <w:rPr>
          <w:rFonts w:ascii="Times New Roman" w:hAnsi="Times New Roman" w:cs="Times New Roman"/>
        </w:rPr>
        <w:t xml:space="preserve">programa Dječjeg </w:t>
      </w:r>
      <w:r w:rsidRPr="007B7596">
        <w:rPr>
          <w:rFonts w:ascii="Times New Roman" w:hAnsi="Times New Roman" w:cs="Times New Roman"/>
        </w:rPr>
        <w:t>vrtića za 50%.</w:t>
      </w:r>
    </w:p>
    <w:p w:rsidR="007B7596" w:rsidRPr="007B7596" w:rsidRDefault="007B7596" w:rsidP="007B7596">
      <w:pPr>
        <w:spacing w:after="0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</w:t>
      </w:r>
      <w:r w:rsidR="00F629A4">
        <w:rPr>
          <w:rFonts w:ascii="Times New Roman" w:hAnsi="Times New Roman" w:cs="Times New Roman"/>
        </w:rPr>
        <w:tab/>
      </w:r>
      <w:r w:rsidRPr="007B7596">
        <w:rPr>
          <w:rFonts w:ascii="Times New Roman" w:hAnsi="Times New Roman" w:cs="Times New Roman"/>
        </w:rPr>
        <w:t>Iznimno od odredbe stavka 2. ovog članka, ukoliko rod</w:t>
      </w:r>
      <w:r w:rsidR="00F629A4">
        <w:rPr>
          <w:rFonts w:ascii="Times New Roman" w:hAnsi="Times New Roman" w:cs="Times New Roman"/>
        </w:rPr>
        <w:t xml:space="preserve">itelj (korisnik usluge) koristi </w:t>
      </w:r>
      <w:r w:rsidRPr="007B7596">
        <w:rPr>
          <w:rFonts w:ascii="Times New Roman" w:hAnsi="Times New Roman" w:cs="Times New Roman"/>
        </w:rPr>
        <w:t>godišnji odmor tijekom kalendarske godine u dva navrata</w:t>
      </w:r>
      <w:r w:rsidR="00F629A4">
        <w:rPr>
          <w:rFonts w:ascii="Times New Roman" w:hAnsi="Times New Roman" w:cs="Times New Roman"/>
        </w:rPr>
        <w:t xml:space="preserve"> u minimalnom trajanju od po 15 </w:t>
      </w:r>
      <w:r w:rsidRPr="007B7596">
        <w:rPr>
          <w:rFonts w:ascii="Times New Roman" w:hAnsi="Times New Roman" w:cs="Times New Roman"/>
        </w:rPr>
        <w:t>kalendarskih dana neprekidno, ostvaruje pravo na um</w:t>
      </w:r>
      <w:r w:rsidR="00F629A4">
        <w:rPr>
          <w:rFonts w:ascii="Times New Roman" w:hAnsi="Times New Roman" w:cs="Times New Roman"/>
        </w:rPr>
        <w:t xml:space="preserve">anjenje učešća u financiranju </w:t>
      </w:r>
      <w:r w:rsidRPr="007B7596">
        <w:rPr>
          <w:rFonts w:ascii="Times New Roman" w:hAnsi="Times New Roman" w:cs="Times New Roman"/>
        </w:rPr>
        <w:t>ekonomske cijene programa od po 50 % za svaki sluča</w:t>
      </w:r>
      <w:r w:rsidR="00F629A4">
        <w:rPr>
          <w:rFonts w:ascii="Times New Roman" w:hAnsi="Times New Roman" w:cs="Times New Roman"/>
        </w:rPr>
        <w:t xml:space="preserve">j korištenja godišnjeg odmora u </w:t>
      </w:r>
      <w:r w:rsidRPr="007B7596">
        <w:rPr>
          <w:rFonts w:ascii="Times New Roman" w:hAnsi="Times New Roman" w:cs="Times New Roman"/>
        </w:rPr>
        <w:t>dijelovima tijekom godine.</w:t>
      </w:r>
    </w:p>
    <w:p w:rsidR="007B7596" w:rsidRPr="007B7596" w:rsidRDefault="007B7596" w:rsidP="00F629A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Roditelj (korisnik usluge) je za ostvarivanje prava iz stavka 2. i 3. ovog članka dužan</w:t>
      </w:r>
      <w:r w:rsidR="00F629A4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priložiti odgovarajuću dokumentaciju (potvrdu liječni</w:t>
      </w:r>
      <w:r w:rsidR="00F629A4">
        <w:rPr>
          <w:rFonts w:ascii="Times New Roman" w:hAnsi="Times New Roman" w:cs="Times New Roman"/>
        </w:rPr>
        <w:t xml:space="preserve">ka, potvrdu o godišnjem odmoru, </w:t>
      </w:r>
      <w:r w:rsidRPr="007B7596">
        <w:rPr>
          <w:rFonts w:ascii="Times New Roman" w:hAnsi="Times New Roman" w:cs="Times New Roman"/>
        </w:rPr>
        <w:t>zamolbu).</w:t>
      </w:r>
    </w:p>
    <w:p w:rsidR="007B7596" w:rsidRPr="007B7596" w:rsidRDefault="007B7596" w:rsidP="00F629A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Roditelj (korisnik usluge) je dužan obavijestiti Dječji vrtić o razlozima izostanka</w:t>
      </w:r>
      <w:r w:rsidR="00F629A4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djeteta odmah, a najkasnije u roku 5 dana od dana izostanka.</w:t>
      </w:r>
      <w:r w:rsidR="00F629A4">
        <w:rPr>
          <w:rFonts w:ascii="Times New Roman" w:hAnsi="Times New Roman" w:cs="Times New Roman"/>
        </w:rPr>
        <w:t xml:space="preserve"> U protivnom dužan je podmiriti </w:t>
      </w:r>
      <w:r w:rsidRPr="007B7596">
        <w:rPr>
          <w:rFonts w:ascii="Times New Roman" w:hAnsi="Times New Roman" w:cs="Times New Roman"/>
        </w:rPr>
        <w:t>cijenu programa u cijelosti.</w:t>
      </w:r>
    </w:p>
    <w:p w:rsidR="00F629A4" w:rsidRDefault="00F629A4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7B7596" w:rsidP="00F629A4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Članak </w:t>
      </w:r>
      <w:r w:rsidR="0040403E">
        <w:rPr>
          <w:rFonts w:ascii="Times New Roman" w:hAnsi="Times New Roman" w:cs="Times New Roman"/>
        </w:rPr>
        <w:t>9</w:t>
      </w:r>
      <w:r w:rsidRPr="007B7596">
        <w:rPr>
          <w:rFonts w:ascii="Times New Roman" w:hAnsi="Times New Roman" w:cs="Times New Roman"/>
        </w:rPr>
        <w:t>.</w:t>
      </w:r>
    </w:p>
    <w:p w:rsidR="00B14A22" w:rsidRDefault="007B7596" w:rsidP="00B14A2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U dječjem vrtiću čiji osnivač nije </w:t>
      </w:r>
      <w:r w:rsidR="00EE7162">
        <w:rPr>
          <w:rFonts w:ascii="Times New Roman" w:hAnsi="Times New Roman" w:cs="Times New Roman"/>
        </w:rPr>
        <w:t>Općina</w:t>
      </w:r>
      <w:r w:rsidR="00BE0F75">
        <w:rPr>
          <w:rFonts w:ascii="Times New Roman" w:hAnsi="Times New Roman" w:cs="Times New Roman"/>
        </w:rPr>
        <w:t xml:space="preserve"> Kneževi Vinogradi</w:t>
      </w:r>
      <w:r w:rsidRPr="007B7596">
        <w:rPr>
          <w:rFonts w:ascii="Times New Roman" w:hAnsi="Times New Roman" w:cs="Times New Roman"/>
        </w:rPr>
        <w:t xml:space="preserve">, </w:t>
      </w:r>
      <w:r w:rsidR="00EE7162">
        <w:rPr>
          <w:rFonts w:ascii="Times New Roman" w:hAnsi="Times New Roman" w:cs="Times New Roman"/>
        </w:rPr>
        <w:t>Općina</w:t>
      </w:r>
      <w:r w:rsidR="00BE0F75">
        <w:rPr>
          <w:rFonts w:ascii="Times New Roman" w:hAnsi="Times New Roman" w:cs="Times New Roman"/>
        </w:rPr>
        <w:t xml:space="preserve"> Kneževi Vinogradi</w:t>
      </w:r>
      <w:r w:rsidRPr="007B7596">
        <w:rPr>
          <w:rFonts w:ascii="Times New Roman" w:hAnsi="Times New Roman" w:cs="Times New Roman"/>
        </w:rPr>
        <w:t xml:space="preserve"> može sufinancirati</w:t>
      </w:r>
      <w:r w:rsidR="00F629A4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program djeteta s teškoćama u razvoju koje zajedn</w:t>
      </w:r>
      <w:r w:rsidR="00F629A4">
        <w:rPr>
          <w:rFonts w:ascii="Times New Roman" w:hAnsi="Times New Roman" w:cs="Times New Roman"/>
        </w:rPr>
        <w:t xml:space="preserve">o s barem jednim roditeljem ima </w:t>
      </w:r>
      <w:r w:rsidRPr="007B7596">
        <w:rPr>
          <w:rFonts w:ascii="Times New Roman" w:hAnsi="Times New Roman" w:cs="Times New Roman"/>
        </w:rPr>
        <w:t xml:space="preserve">prebivalište na području </w:t>
      </w:r>
      <w:r w:rsidR="007A229F">
        <w:rPr>
          <w:rFonts w:ascii="Times New Roman" w:hAnsi="Times New Roman" w:cs="Times New Roman"/>
        </w:rPr>
        <w:t>Općine Kneževi Vinogradi</w:t>
      </w:r>
      <w:r w:rsidRPr="007B7596">
        <w:rPr>
          <w:rFonts w:ascii="Times New Roman" w:hAnsi="Times New Roman" w:cs="Times New Roman"/>
        </w:rPr>
        <w:t xml:space="preserve">, u iznosu </w:t>
      </w:r>
      <w:r w:rsidR="00FD6FDD">
        <w:rPr>
          <w:rFonts w:ascii="Times New Roman" w:hAnsi="Times New Roman" w:cs="Times New Roman"/>
        </w:rPr>
        <w:t>do</w:t>
      </w:r>
      <w:r w:rsidR="00F629A4">
        <w:rPr>
          <w:rFonts w:ascii="Times New Roman" w:hAnsi="Times New Roman" w:cs="Times New Roman"/>
        </w:rPr>
        <w:t xml:space="preserve"> 50% ekonomske cijene redovitog </w:t>
      </w:r>
      <w:r w:rsidRPr="007B7596">
        <w:rPr>
          <w:rFonts w:ascii="Times New Roman" w:hAnsi="Times New Roman" w:cs="Times New Roman"/>
        </w:rPr>
        <w:t>programa tog vrtića, ali maksimalno 50% ekonomske ci</w:t>
      </w:r>
      <w:r w:rsidR="00F629A4">
        <w:rPr>
          <w:rFonts w:ascii="Times New Roman" w:hAnsi="Times New Roman" w:cs="Times New Roman"/>
        </w:rPr>
        <w:t xml:space="preserve">jene redovitog programa Dječjeg </w:t>
      </w:r>
      <w:r w:rsidRPr="007B7596">
        <w:rPr>
          <w:rFonts w:ascii="Times New Roman" w:hAnsi="Times New Roman" w:cs="Times New Roman"/>
        </w:rPr>
        <w:t xml:space="preserve">vrtića </w:t>
      </w:r>
      <w:r w:rsidR="00BE0F75">
        <w:rPr>
          <w:rFonts w:ascii="Times New Roman" w:hAnsi="Times New Roman" w:cs="Times New Roman"/>
        </w:rPr>
        <w:t>Zeko</w:t>
      </w:r>
      <w:r w:rsidR="00B14A22">
        <w:rPr>
          <w:rFonts w:ascii="Times New Roman" w:hAnsi="Times New Roman" w:cs="Times New Roman"/>
        </w:rPr>
        <w:t xml:space="preserve">. </w:t>
      </w:r>
    </w:p>
    <w:p w:rsidR="007B7596" w:rsidRPr="007B7596" w:rsidRDefault="007B7596" w:rsidP="00B14A22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Roditelj (korisnik usluge) dužan je nadležnom upravnom odjelu </w:t>
      </w:r>
      <w:r w:rsidR="0057097C">
        <w:rPr>
          <w:rFonts w:ascii="Times New Roman" w:hAnsi="Times New Roman" w:cs="Times New Roman"/>
        </w:rPr>
        <w:t xml:space="preserve">Općine Kneževi Vinogradi </w:t>
      </w:r>
      <w:r w:rsidRPr="007B7596">
        <w:rPr>
          <w:rFonts w:ascii="Times New Roman" w:hAnsi="Times New Roman" w:cs="Times New Roman"/>
        </w:rPr>
        <w:t>uz</w:t>
      </w:r>
      <w:r w:rsidR="00B14A22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zahtjev za sufinanciranje priložiti odgovarajuću dokumentac</w:t>
      </w:r>
      <w:r w:rsidR="00B14A22">
        <w:rPr>
          <w:rFonts w:ascii="Times New Roman" w:hAnsi="Times New Roman" w:cs="Times New Roman"/>
        </w:rPr>
        <w:t xml:space="preserve">iju kojom dokazuje da ispunjava </w:t>
      </w:r>
      <w:r w:rsidRPr="007B7596">
        <w:rPr>
          <w:rFonts w:ascii="Times New Roman" w:hAnsi="Times New Roman" w:cs="Times New Roman"/>
        </w:rPr>
        <w:t>uvjete za sufinanciranje iz ovog članka.</w:t>
      </w:r>
    </w:p>
    <w:p w:rsidR="00B14A22" w:rsidRDefault="00B14A22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Default="0040403E" w:rsidP="00B14A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</w:t>
      </w:r>
      <w:r w:rsidR="007B7596" w:rsidRPr="007B7596">
        <w:rPr>
          <w:rFonts w:ascii="Times New Roman" w:hAnsi="Times New Roman" w:cs="Times New Roman"/>
        </w:rPr>
        <w:t>.</w:t>
      </w:r>
    </w:p>
    <w:p w:rsidR="00B14A22" w:rsidRPr="00B14A22" w:rsidRDefault="00B14A22" w:rsidP="00B14A2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Načini upisa  i ispisa, te utvrđivanje prednosti upisa u Dječji vrtić propisani su </w:t>
      </w:r>
      <w:r w:rsidRPr="00B14A22">
        <w:rPr>
          <w:rFonts w:ascii="Times New Roman" w:hAnsi="Times New Roman" w:cs="Times New Roman"/>
        </w:rPr>
        <w:t xml:space="preserve">Pravilnikom o postupku i mjerilima upisa djece </w:t>
      </w:r>
      <w:r w:rsidR="009A7EDE">
        <w:rPr>
          <w:rFonts w:ascii="Times New Roman" w:hAnsi="Times New Roman" w:cs="Times New Roman"/>
        </w:rPr>
        <w:t>u Dječji vrtić.</w:t>
      </w:r>
    </w:p>
    <w:p w:rsidR="007B7596" w:rsidRPr="007B7596" w:rsidRDefault="0040403E" w:rsidP="009A7ED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11</w:t>
      </w:r>
      <w:r w:rsidR="007B7596" w:rsidRPr="007B7596">
        <w:rPr>
          <w:rFonts w:ascii="Times New Roman" w:hAnsi="Times New Roman" w:cs="Times New Roman"/>
        </w:rPr>
        <w:t>.</w:t>
      </w:r>
    </w:p>
    <w:p w:rsidR="007B7596" w:rsidRPr="007B7596" w:rsidRDefault="007B7596" w:rsidP="009A7ED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Postupak upisa u Dječji vrtić </w:t>
      </w:r>
      <w:r w:rsidR="00BE0F75">
        <w:rPr>
          <w:rFonts w:ascii="Times New Roman" w:hAnsi="Times New Roman" w:cs="Times New Roman"/>
        </w:rPr>
        <w:t>Zeko</w:t>
      </w:r>
      <w:r w:rsidRPr="007B7596">
        <w:rPr>
          <w:rFonts w:ascii="Times New Roman" w:hAnsi="Times New Roman" w:cs="Times New Roman"/>
        </w:rPr>
        <w:t xml:space="preserve"> i druga pitanja u svezi s upisom djece u vrtić</w:t>
      </w:r>
      <w:r w:rsidR="009A7EDE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podrobnije se uređuju općim aktom (pravilnikom) koji donosi</w:t>
      </w:r>
      <w:r w:rsidR="009A7EDE">
        <w:rPr>
          <w:rFonts w:ascii="Times New Roman" w:hAnsi="Times New Roman" w:cs="Times New Roman"/>
        </w:rPr>
        <w:t xml:space="preserve"> upravno vijeće dječjeg vrtića, </w:t>
      </w:r>
      <w:r w:rsidRPr="007B7596">
        <w:rPr>
          <w:rFonts w:ascii="Times New Roman" w:hAnsi="Times New Roman" w:cs="Times New Roman"/>
        </w:rPr>
        <w:t xml:space="preserve">uz suglasnost </w:t>
      </w:r>
      <w:r w:rsidR="009A7EDE">
        <w:rPr>
          <w:rFonts w:ascii="Times New Roman" w:hAnsi="Times New Roman" w:cs="Times New Roman"/>
        </w:rPr>
        <w:t>Općinsko</w:t>
      </w:r>
      <w:r w:rsidR="00EE7162">
        <w:rPr>
          <w:rFonts w:ascii="Times New Roman" w:hAnsi="Times New Roman" w:cs="Times New Roman"/>
        </w:rPr>
        <w:t>g</w:t>
      </w:r>
      <w:r w:rsidR="009A7EDE">
        <w:rPr>
          <w:rFonts w:ascii="Times New Roman" w:hAnsi="Times New Roman" w:cs="Times New Roman"/>
        </w:rPr>
        <w:t xml:space="preserve"> vijeća </w:t>
      </w:r>
      <w:r w:rsidR="007A229F">
        <w:rPr>
          <w:rFonts w:ascii="Times New Roman" w:hAnsi="Times New Roman" w:cs="Times New Roman"/>
        </w:rPr>
        <w:t>Općine Kneževi Vinogradi</w:t>
      </w:r>
      <w:r w:rsidRPr="007B7596">
        <w:rPr>
          <w:rFonts w:ascii="Times New Roman" w:hAnsi="Times New Roman" w:cs="Times New Roman"/>
        </w:rPr>
        <w:t>.</w:t>
      </w:r>
    </w:p>
    <w:p w:rsidR="009A7EDE" w:rsidRDefault="009A7EDE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40403E" w:rsidP="009A7ED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</w:t>
      </w:r>
      <w:r w:rsidR="007B7596" w:rsidRPr="007B7596">
        <w:rPr>
          <w:rFonts w:ascii="Times New Roman" w:hAnsi="Times New Roman" w:cs="Times New Roman"/>
        </w:rPr>
        <w:t>.</w:t>
      </w:r>
    </w:p>
    <w:p w:rsidR="007B7596" w:rsidRPr="007B7596" w:rsidRDefault="007B7596" w:rsidP="009A7ED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Ovisno o potrebama djece i zahtjevima roditelja Dječji vrtić </w:t>
      </w:r>
      <w:r w:rsidR="00BE0F75">
        <w:rPr>
          <w:rFonts w:ascii="Times New Roman" w:hAnsi="Times New Roman" w:cs="Times New Roman"/>
        </w:rPr>
        <w:t>Zeko</w:t>
      </w:r>
      <w:r w:rsidRPr="007B7596">
        <w:rPr>
          <w:rFonts w:ascii="Times New Roman" w:hAnsi="Times New Roman" w:cs="Times New Roman"/>
        </w:rPr>
        <w:t xml:space="preserve"> može izvoditi</w:t>
      </w:r>
      <w:r w:rsidR="009A7EDE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>druge programe, osim programa iz članka 1. stavka 2.</w:t>
      </w:r>
      <w:r w:rsidR="009A7EDE">
        <w:rPr>
          <w:rFonts w:ascii="Times New Roman" w:hAnsi="Times New Roman" w:cs="Times New Roman"/>
        </w:rPr>
        <w:t xml:space="preserve"> ove Odluke, sukladne odredbama </w:t>
      </w:r>
      <w:r w:rsidRPr="007B7596">
        <w:rPr>
          <w:rFonts w:ascii="Times New Roman" w:hAnsi="Times New Roman" w:cs="Times New Roman"/>
        </w:rPr>
        <w:t>Državnog pedagoškog standarda predškolskog odgoja i na</w:t>
      </w:r>
      <w:r w:rsidR="009A7EDE">
        <w:rPr>
          <w:rFonts w:ascii="Times New Roman" w:hAnsi="Times New Roman" w:cs="Times New Roman"/>
        </w:rPr>
        <w:t xml:space="preserve">obrazbe (npr. igraonica, učenje </w:t>
      </w:r>
      <w:r w:rsidRPr="007B7596">
        <w:rPr>
          <w:rFonts w:ascii="Times New Roman" w:hAnsi="Times New Roman" w:cs="Times New Roman"/>
        </w:rPr>
        <w:t>stranog jezika i sl.). Odluku o izvođenju programa donosi up</w:t>
      </w:r>
      <w:r w:rsidR="009A7EDE">
        <w:rPr>
          <w:rFonts w:ascii="Times New Roman" w:hAnsi="Times New Roman" w:cs="Times New Roman"/>
        </w:rPr>
        <w:t xml:space="preserve">ravno vijeće dječjeg vrtića, uz </w:t>
      </w:r>
      <w:r w:rsidRPr="007B7596">
        <w:rPr>
          <w:rFonts w:ascii="Times New Roman" w:hAnsi="Times New Roman" w:cs="Times New Roman"/>
        </w:rPr>
        <w:t xml:space="preserve">suglasnost </w:t>
      </w:r>
      <w:r w:rsidR="009A7EDE">
        <w:rPr>
          <w:rFonts w:ascii="Times New Roman" w:hAnsi="Times New Roman" w:cs="Times New Roman"/>
        </w:rPr>
        <w:t>Općinskog vijeća</w:t>
      </w:r>
      <w:r w:rsidRPr="007B7596">
        <w:rPr>
          <w:rFonts w:ascii="Times New Roman" w:hAnsi="Times New Roman" w:cs="Times New Roman"/>
        </w:rPr>
        <w:t xml:space="preserve"> </w:t>
      </w:r>
      <w:r w:rsidR="007A229F">
        <w:rPr>
          <w:rFonts w:ascii="Times New Roman" w:hAnsi="Times New Roman" w:cs="Times New Roman"/>
        </w:rPr>
        <w:t>Općine Kneževi Vinogradi</w:t>
      </w:r>
      <w:r w:rsidRPr="007B7596">
        <w:rPr>
          <w:rFonts w:ascii="Times New Roman" w:hAnsi="Times New Roman" w:cs="Times New Roman"/>
        </w:rPr>
        <w:t>.</w:t>
      </w:r>
    </w:p>
    <w:p w:rsidR="007B7596" w:rsidRPr="007B7596" w:rsidRDefault="007B7596" w:rsidP="007B7596">
      <w:pPr>
        <w:spacing w:after="0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 xml:space="preserve"> </w:t>
      </w:r>
      <w:r w:rsidR="009A7EDE">
        <w:rPr>
          <w:rFonts w:ascii="Times New Roman" w:hAnsi="Times New Roman" w:cs="Times New Roman"/>
        </w:rPr>
        <w:tab/>
      </w:r>
      <w:r w:rsidRPr="007B7596">
        <w:rPr>
          <w:rFonts w:ascii="Times New Roman" w:hAnsi="Times New Roman" w:cs="Times New Roman"/>
        </w:rPr>
        <w:t>Programe iz stavka 1. ovog članka financiraju rodit</w:t>
      </w:r>
      <w:r w:rsidR="009A7EDE">
        <w:rPr>
          <w:rFonts w:ascii="Times New Roman" w:hAnsi="Times New Roman" w:cs="Times New Roman"/>
        </w:rPr>
        <w:t xml:space="preserve">elji djece polaznika predmetnih </w:t>
      </w:r>
      <w:r w:rsidR="00B65ED8">
        <w:rPr>
          <w:rFonts w:ascii="Times New Roman" w:hAnsi="Times New Roman" w:cs="Times New Roman"/>
        </w:rPr>
        <w:t>programa, osim ako ista nisu osigurana iz drugih izvora.</w:t>
      </w:r>
    </w:p>
    <w:p w:rsidR="00B65ED8" w:rsidRDefault="00B65ED8" w:rsidP="007B7596">
      <w:pPr>
        <w:spacing w:after="0"/>
        <w:jc w:val="both"/>
        <w:rPr>
          <w:rFonts w:ascii="Times New Roman" w:hAnsi="Times New Roman" w:cs="Times New Roman"/>
        </w:rPr>
      </w:pPr>
    </w:p>
    <w:p w:rsidR="007B7596" w:rsidRPr="007B7596" w:rsidRDefault="007B7596" w:rsidP="00B65ED8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Članak 1</w:t>
      </w:r>
      <w:r w:rsidR="0040403E">
        <w:rPr>
          <w:rFonts w:ascii="Times New Roman" w:hAnsi="Times New Roman" w:cs="Times New Roman"/>
        </w:rPr>
        <w:t>3</w:t>
      </w:r>
      <w:r w:rsidRPr="007B7596">
        <w:rPr>
          <w:rFonts w:ascii="Times New Roman" w:hAnsi="Times New Roman" w:cs="Times New Roman"/>
        </w:rPr>
        <w:t>.</w:t>
      </w:r>
    </w:p>
    <w:p w:rsidR="00792B39" w:rsidRPr="00EE7162" w:rsidRDefault="007B7596" w:rsidP="00B65E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162">
        <w:rPr>
          <w:rFonts w:ascii="Times New Roman" w:hAnsi="Times New Roman" w:cs="Times New Roman"/>
        </w:rPr>
        <w:t xml:space="preserve">U Dječji vrtić </w:t>
      </w:r>
      <w:r w:rsidR="00B65ED8" w:rsidRPr="00EE7162">
        <w:rPr>
          <w:rFonts w:ascii="Times New Roman" w:hAnsi="Times New Roman" w:cs="Times New Roman"/>
        </w:rPr>
        <w:t>Zeko</w:t>
      </w:r>
      <w:r w:rsidR="00792B39" w:rsidRPr="00EE7162">
        <w:rPr>
          <w:rFonts w:ascii="Times New Roman" w:hAnsi="Times New Roman" w:cs="Times New Roman"/>
        </w:rPr>
        <w:t xml:space="preserve"> mogu</w:t>
      </w:r>
      <w:r w:rsidRPr="00EE7162">
        <w:rPr>
          <w:rFonts w:ascii="Times New Roman" w:hAnsi="Times New Roman" w:cs="Times New Roman"/>
        </w:rPr>
        <w:t xml:space="preserve"> se upisivati djec</w:t>
      </w:r>
      <w:r w:rsidR="00792B39" w:rsidRPr="00EE7162">
        <w:rPr>
          <w:rFonts w:ascii="Times New Roman" w:hAnsi="Times New Roman" w:cs="Times New Roman"/>
        </w:rPr>
        <w:t>a</w:t>
      </w:r>
      <w:r w:rsidRPr="00EE7162">
        <w:rPr>
          <w:rFonts w:ascii="Times New Roman" w:hAnsi="Times New Roman" w:cs="Times New Roman"/>
        </w:rPr>
        <w:t xml:space="preserve"> s područja drugih općina i gradova, ako</w:t>
      </w:r>
      <w:r w:rsidR="00B65ED8" w:rsidRPr="00EE7162">
        <w:rPr>
          <w:rFonts w:ascii="Times New Roman" w:hAnsi="Times New Roman" w:cs="Times New Roman"/>
        </w:rPr>
        <w:t xml:space="preserve"> </w:t>
      </w:r>
      <w:r w:rsidRPr="00EE7162">
        <w:rPr>
          <w:rFonts w:ascii="Times New Roman" w:hAnsi="Times New Roman" w:cs="Times New Roman"/>
        </w:rPr>
        <w:t xml:space="preserve">su upisana sva djeca s prebivalištem na području </w:t>
      </w:r>
      <w:r w:rsidR="0057097C" w:rsidRPr="00EE7162">
        <w:rPr>
          <w:rFonts w:ascii="Times New Roman" w:hAnsi="Times New Roman" w:cs="Times New Roman"/>
        </w:rPr>
        <w:t xml:space="preserve">Općine Kneževi Vinogradi </w:t>
      </w:r>
      <w:r w:rsidR="00B65ED8" w:rsidRPr="00EE7162">
        <w:rPr>
          <w:rFonts w:ascii="Times New Roman" w:hAnsi="Times New Roman" w:cs="Times New Roman"/>
        </w:rPr>
        <w:t>koja su podnijela zahtjev</w:t>
      </w:r>
      <w:r w:rsidR="00792B39" w:rsidRPr="00EE7162">
        <w:rPr>
          <w:rFonts w:ascii="Times New Roman" w:hAnsi="Times New Roman" w:cs="Times New Roman"/>
        </w:rPr>
        <w:t>.</w:t>
      </w:r>
    </w:p>
    <w:p w:rsidR="00FF2FD4" w:rsidRPr="00EE7162" w:rsidRDefault="00792B39" w:rsidP="00FF2F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162">
        <w:rPr>
          <w:rFonts w:ascii="Times New Roman" w:hAnsi="Times New Roman" w:cs="Times New Roman"/>
        </w:rPr>
        <w:t xml:space="preserve">Roditelji djece s područja drugih lokalnih jedinica sudjeluju u </w:t>
      </w:r>
      <w:r w:rsidR="00FF2FD4" w:rsidRPr="00EE7162">
        <w:rPr>
          <w:rFonts w:ascii="Times New Roman" w:hAnsi="Times New Roman" w:cs="Times New Roman"/>
        </w:rPr>
        <w:t xml:space="preserve"> financiranju ekonomske cijene redovnog programa Dječjeg vrtića Zeko u istom iznosu za sve roditelje, bez obzira na visinu prihoda i materijalne prilike obitelji.</w:t>
      </w:r>
    </w:p>
    <w:p w:rsidR="00FF2FD4" w:rsidRPr="00EE7162" w:rsidRDefault="00FF2FD4" w:rsidP="00FF2FD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162">
        <w:rPr>
          <w:rFonts w:ascii="Times New Roman" w:hAnsi="Times New Roman" w:cs="Times New Roman"/>
        </w:rPr>
        <w:t>Sudjelovanje (učešće) roditelja (korisnika usluge)</w:t>
      </w:r>
      <w:r w:rsidR="004F4CD7" w:rsidRPr="00EE7162">
        <w:rPr>
          <w:rFonts w:ascii="Times New Roman" w:hAnsi="Times New Roman" w:cs="Times New Roman"/>
        </w:rPr>
        <w:t xml:space="preserve"> s područja  drugih lokalnih jedinica</w:t>
      </w:r>
      <w:r w:rsidRPr="00EE7162">
        <w:rPr>
          <w:rFonts w:ascii="Times New Roman" w:hAnsi="Times New Roman" w:cs="Times New Roman"/>
        </w:rPr>
        <w:t xml:space="preserve"> u financiranju ekonomske cijene redovitog programa iz članka 5. ove Odluke iznosi mjesečno: </w:t>
      </w:r>
    </w:p>
    <w:p w:rsidR="00EE7162" w:rsidRDefault="00EE7162" w:rsidP="00EE7162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E7162">
        <w:rPr>
          <w:rFonts w:ascii="Times New Roman" w:hAnsi="Times New Roman" w:cs="Times New Roman"/>
        </w:rPr>
        <w:t xml:space="preserve">poludnevni – vrtićki program: </w:t>
      </w:r>
      <w:r>
        <w:rPr>
          <w:rFonts w:ascii="Times New Roman" w:hAnsi="Times New Roman" w:cs="Times New Roman"/>
        </w:rPr>
        <w:t>3</w:t>
      </w:r>
      <w:r w:rsidRPr="00EE7162">
        <w:rPr>
          <w:rFonts w:ascii="Times New Roman" w:hAnsi="Times New Roman" w:cs="Times New Roman"/>
        </w:rPr>
        <w:t>20,00 kuna</w:t>
      </w:r>
    </w:p>
    <w:p w:rsidR="00EE7162" w:rsidRDefault="00EE7162" w:rsidP="00EE7162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E7162">
        <w:rPr>
          <w:rFonts w:ascii="Times New Roman" w:hAnsi="Times New Roman" w:cs="Times New Roman"/>
        </w:rPr>
        <w:t xml:space="preserve">cjelodnevni vrtićki program: </w:t>
      </w:r>
      <w:r>
        <w:rPr>
          <w:rFonts w:ascii="Times New Roman" w:hAnsi="Times New Roman" w:cs="Times New Roman"/>
        </w:rPr>
        <w:t>5</w:t>
      </w:r>
      <w:r w:rsidRPr="00EE7162">
        <w:rPr>
          <w:rFonts w:ascii="Times New Roman" w:hAnsi="Times New Roman" w:cs="Times New Roman"/>
        </w:rPr>
        <w:t>50,00 kuna</w:t>
      </w:r>
    </w:p>
    <w:p w:rsidR="00792B39" w:rsidRPr="00EE7162" w:rsidRDefault="00EE7162" w:rsidP="00EE7162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EE7162">
        <w:rPr>
          <w:rFonts w:ascii="Times New Roman" w:hAnsi="Times New Roman" w:cs="Times New Roman"/>
        </w:rPr>
        <w:t xml:space="preserve">cjelodnevni jaslički program: </w:t>
      </w:r>
      <w:r>
        <w:rPr>
          <w:rFonts w:ascii="Times New Roman" w:hAnsi="Times New Roman" w:cs="Times New Roman"/>
        </w:rPr>
        <w:t>6</w:t>
      </w:r>
      <w:r w:rsidRPr="00EE7162">
        <w:rPr>
          <w:rFonts w:ascii="Times New Roman" w:hAnsi="Times New Roman" w:cs="Times New Roman"/>
        </w:rPr>
        <w:t>00,00 kuna</w:t>
      </w:r>
    </w:p>
    <w:p w:rsidR="004F4CD7" w:rsidRPr="00EE7162" w:rsidRDefault="004F4CD7" w:rsidP="00B65E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E7162">
        <w:rPr>
          <w:rFonts w:ascii="Times New Roman" w:hAnsi="Times New Roman" w:cs="Times New Roman"/>
        </w:rPr>
        <w:t>Na roditelje s područja drugih lokalnih jedinica ne primjenjuju se odredbe čl</w:t>
      </w:r>
      <w:r w:rsidR="004B0926" w:rsidRPr="00EE7162">
        <w:rPr>
          <w:rFonts w:ascii="Times New Roman" w:hAnsi="Times New Roman" w:cs="Times New Roman"/>
        </w:rPr>
        <w:t>anka 7. ove Odluke.</w:t>
      </w:r>
    </w:p>
    <w:p w:rsidR="00792B39" w:rsidRDefault="00792B39" w:rsidP="00B65ED8">
      <w:pPr>
        <w:spacing w:after="0"/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7B7596" w:rsidRPr="007B7596" w:rsidRDefault="007B7596" w:rsidP="00B65ED8">
      <w:pPr>
        <w:spacing w:after="0"/>
        <w:jc w:val="center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Članak 1</w:t>
      </w:r>
      <w:r w:rsidR="0040403E">
        <w:rPr>
          <w:rFonts w:ascii="Times New Roman" w:hAnsi="Times New Roman" w:cs="Times New Roman"/>
        </w:rPr>
        <w:t>4</w:t>
      </w:r>
      <w:r w:rsidRPr="007B7596">
        <w:rPr>
          <w:rFonts w:ascii="Times New Roman" w:hAnsi="Times New Roman" w:cs="Times New Roman"/>
        </w:rPr>
        <w:t>.</w:t>
      </w:r>
    </w:p>
    <w:p w:rsidR="007B7596" w:rsidRDefault="007B7596" w:rsidP="00B65E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7596">
        <w:rPr>
          <w:rFonts w:ascii="Times New Roman" w:hAnsi="Times New Roman" w:cs="Times New Roman"/>
        </w:rPr>
        <w:t>Za financiranje djelatnosti predškolskog odgoja, a u cilju poboljšanja standarda</w:t>
      </w:r>
      <w:r w:rsidR="00B65ED8">
        <w:rPr>
          <w:rFonts w:ascii="Times New Roman" w:hAnsi="Times New Roman" w:cs="Times New Roman"/>
        </w:rPr>
        <w:t xml:space="preserve"> </w:t>
      </w:r>
      <w:r w:rsidRPr="007B7596">
        <w:rPr>
          <w:rFonts w:ascii="Times New Roman" w:hAnsi="Times New Roman" w:cs="Times New Roman"/>
        </w:rPr>
        <w:t xml:space="preserve">predškolskog odgoja, </w:t>
      </w:r>
      <w:r w:rsidR="00BE0F75">
        <w:rPr>
          <w:rFonts w:ascii="Times New Roman" w:hAnsi="Times New Roman" w:cs="Times New Roman"/>
        </w:rPr>
        <w:t>Općin</w:t>
      </w:r>
      <w:r w:rsidR="00792B39">
        <w:rPr>
          <w:rFonts w:ascii="Times New Roman" w:hAnsi="Times New Roman" w:cs="Times New Roman"/>
        </w:rPr>
        <w:t>a</w:t>
      </w:r>
      <w:r w:rsidR="00BE0F75">
        <w:rPr>
          <w:rFonts w:ascii="Times New Roman" w:hAnsi="Times New Roman" w:cs="Times New Roman"/>
        </w:rPr>
        <w:t xml:space="preserve"> Kneževi Vinogradi</w:t>
      </w:r>
      <w:r w:rsidRPr="007B7596">
        <w:rPr>
          <w:rFonts w:ascii="Times New Roman" w:hAnsi="Times New Roman" w:cs="Times New Roman"/>
        </w:rPr>
        <w:t xml:space="preserve"> može iz svog proračuna izdv</w:t>
      </w:r>
      <w:r w:rsidR="00B65ED8">
        <w:rPr>
          <w:rFonts w:ascii="Times New Roman" w:hAnsi="Times New Roman" w:cs="Times New Roman"/>
        </w:rPr>
        <w:t xml:space="preserve">ajati sredstava i iznad mjerila </w:t>
      </w:r>
      <w:r w:rsidRPr="007B7596">
        <w:rPr>
          <w:rFonts w:ascii="Times New Roman" w:hAnsi="Times New Roman" w:cs="Times New Roman"/>
        </w:rPr>
        <w:t>utvrđenih ovom Odlukom.</w:t>
      </w:r>
    </w:p>
    <w:p w:rsidR="0040403E" w:rsidRDefault="0040403E" w:rsidP="0040403E">
      <w:pPr>
        <w:spacing w:after="0"/>
        <w:jc w:val="both"/>
        <w:rPr>
          <w:rFonts w:ascii="Times New Roman" w:hAnsi="Times New Roman" w:cs="Times New Roman"/>
        </w:rPr>
      </w:pPr>
    </w:p>
    <w:p w:rsidR="0040403E" w:rsidRDefault="0040403E" w:rsidP="004040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15.</w:t>
      </w:r>
    </w:p>
    <w:p w:rsidR="009263BC" w:rsidRDefault="009263BC" w:rsidP="009263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Ekonomsku cijenu iz članka 5. ove Odluke za 2020.godinu utvrdit će Općinsko vijeće do 01.06.2020.godine.</w:t>
      </w:r>
    </w:p>
    <w:p w:rsidR="009263BC" w:rsidRDefault="009263BC" w:rsidP="0040403E">
      <w:pPr>
        <w:spacing w:after="0"/>
        <w:jc w:val="center"/>
        <w:rPr>
          <w:rFonts w:ascii="Times New Roman" w:hAnsi="Times New Roman" w:cs="Times New Roman"/>
        </w:rPr>
      </w:pPr>
    </w:p>
    <w:p w:rsidR="009263BC" w:rsidRDefault="009263BC" w:rsidP="009263B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16.</w:t>
      </w:r>
    </w:p>
    <w:p w:rsidR="007B7596" w:rsidRDefault="0040403E" w:rsidP="004B09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B0926">
        <w:rPr>
          <w:rFonts w:ascii="Times New Roman" w:hAnsi="Times New Roman" w:cs="Times New Roman"/>
        </w:rPr>
        <w:tab/>
      </w:r>
      <w:r w:rsidR="007B7596" w:rsidRPr="007B7596">
        <w:rPr>
          <w:rFonts w:ascii="Times New Roman" w:hAnsi="Times New Roman" w:cs="Times New Roman"/>
        </w:rPr>
        <w:t xml:space="preserve">Stupanjem na snagu ove Odluke prestaje važiti Odluka o </w:t>
      </w:r>
      <w:r w:rsidR="00B65ED8">
        <w:rPr>
          <w:rFonts w:ascii="Times New Roman" w:hAnsi="Times New Roman" w:cs="Times New Roman"/>
        </w:rPr>
        <w:t xml:space="preserve">visini iznosa participacije roditelja djece korisnika Dječjeg vrtića „ZEKO“ od 30.08.2010. godine. </w:t>
      </w:r>
    </w:p>
    <w:p w:rsidR="00B65ED8" w:rsidRPr="007B7596" w:rsidRDefault="00B65ED8" w:rsidP="00B65ED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7B7596" w:rsidRPr="007B7596" w:rsidRDefault="004B0926" w:rsidP="00B65E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9263BC">
        <w:rPr>
          <w:rFonts w:ascii="Times New Roman" w:hAnsi="Times New Roman" w:cs="Times New Roman"/>
        </w:rPr>
        <w:t>7</w:t>
      </w:r>
      <w:bookmarkStart w:id="0" w:name="_GoBack"/>
      <w:bookmarkEnd w:id="0"/>
      <w:r w:rsidR="007B7596" w:rsidRPr="007B7596">
        <w:rPr>
          <w:rFonts w:ascii="Times New Roman" w:hAnsi="Times New Roman" w:cs="Times New Roman"/>
        </w:rPr>
        <w:t>.</w:t>
      </w:r>
    </w:p>
    <w:p w:rsidR="008E4F34" w:rsidRDefault="00B65ED8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 Odluka stupa na snagu osmog dana od dana objave u Službenom glasniku Općine Kneževi Vinogradi.</w:t>
      </w:r>
    </w:p>
    <w:p w:rsidR="00B65ED8" w:rsidRDefault="00B65ED8" w:rsidP="007B7596">
      <w:pPr>
        <w:spacing w:after="0"/>
        <w:jc w:val="both"/>
        <w:rPr>
          <w:rFonts w:ascii="Times New Roman" w:hAnsi="Times New Roman" w:cs="Times New Roman"/>
        </w:rPr>
      </w:pPr>
    </w:p>
    <w:p w:rsidR="00B65ED8" w:rsidRDefault="0040403E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9C3160">
        <w:rPr>
          <w:rFonts w:ascii="Times New Roman" w:hAnsi="Times New Roman" w:cs="Times New Roman"/>
        </w:rPr>
        <w:t xml:space="preserve"> 601/02-19/01/5</w:t>
      </w:r>
    </w:p>
    <w:p w:rsidR="0040403E" w:rsidRDefault="0040403E" w:rsidP="007B7596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</w:t>
      </w:r>
    </w:p>
    <w:p w:rsidR="0040403E" w:rsidRDefault="0040403E" w:rsidP="007B7596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B65ED8" w:rsidRDefault="00B65ED8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PREDSJEDNICA</w:t>
      </w:r>
    </w:p>
    <w:p w:rsidR="00B65ED8" w:rsidRDefault="00B65ED8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OPĆINSKOG VIJEĆA </w:t>
      </w:r>
    </w:p>
    <w:p w:rsidR="00B65ED8" w:rsidRPr="007B7596" w:rsidRDefault="00B65ED8" w:rsidP="007B759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Dragana Božić </w:t>
      </w:r>
    </w:p>
    <w:sectPr w:rsidR="00B65ED8" w:rsidRPr="007B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446"/>
    <w:multiLevelType w:val="hybridMultilevel"/>
    <w:tmpl w:val="1E642660"/>
    <w:lvl w:ilvl="0" w:tplc="CA9C4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22669"/>
    <w:multiLevelType w:val="hybridMultilevel"/>
    <w:tmpl w:val="722A43AE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302"/>
    <w:multiLevelType w:val="hybridMultilevel"/>
    <w:tmpl w:val="2F50930C"/>
    <w:lvl w:ilvl="0" w:tplc="CA9C4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00419"/>
    <w:multiLevelType w:val="hybridMultilevel"/>
    <w:tmpl w:val="B066C16C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A5A5F"/>
    <w:multiLevelType w:val="hybridMultilevel"/>
    <w:tmpl w:val="3378F3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93C"/>
    <w:multiLevelType w:val="hybridMultilevel"/>
    <w:tmpl w:val="1FC427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4B98"/>
    <w:multiLevelType w:val="hybridMultilevel"/>
    <w:tmpl w:val="AB18661E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34606"/>
    <w:multiLevelType w:val="hybridMultilevel"/>
    <w:tmpl w:val="0B3A0B88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21881"/>
    <w:multiLevelType w:val="hybridMultilevel"/>
    <w:tmpl w:val="62B06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7F89"/>
    <w:multiLevelType w:val="hybridMultilevel"/>
    <w:tmpl w:val="BB265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52617"/>
    <w:multiLevelType w:val="hybridMultilevel"/>
    <w:tmpl w:val="C8A602A8"/>
    <w:lvl w:ilvl="0" w:tplc="25ACA3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B78F0"/>
    <w:multiLevelType w:val="hybridMultilevel"/>
    <w:tmpl w:val="E380323C"/>
    <w:lvl w:ilvl="0" w:tplc="94FCF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D54BE"/>
    <w:multiLevelType w:val="hybridMultilevel"/>
    <w:tmpl w:val="710A2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96"/>
    <w:rsid w:val="0016562E"/>
    <w:rsid w:val="00230BE3"/>
    <w:rsid w:val="0035749C"/>
    <w:rsid w:val="0040403E"/>
    <w:rsid w:val="0049380E"/>
    <w:rsid w:val="004B0926"/>
    <w:rsid w:val="004F4CD7"/>
    <w:rsid w:val="00501321"/>
    <w:rsid w:val="0057097C"/>
    <w:rsid w:val="00665D42"/>
    <w:rsid w:val="00792B39"/>
    <w:rsid w:val="007A0F80"/>
    <w:rsid w:val="007A229F"/>
    <w:rsid w:val="007B7596"/>
    <w:rsid w:val="009263BC"/>
    <w:rsid w:val="009604D3"/>
    <w:rsid w:val="00981A47"/>
    <w:rsid w:val="009A21E8"/>
    <w:rsid w:val="009A7EDE"/>
    <w:rsid w:val="009C3160"/>
    <w:rsid w:val="009E0496"/>
    <w:rsid w:val="00AC066C"/>
    <w:rsid w:val="00B14A22"/>
    <w:rsid w:val="00B24B39"/>
    <w:rsid w:val="00B65ED8"/>
    <w:rsid w:val="00B6777B"/>
    <w:rsid w:val="00BE0F75"/>
    <w:rsid w:val="00C333E2"/>
    <w:rsid w:val="00D50130"/>
    <w:rsid w:val="00DE0A80"/>
    <w:rsid w:val="00E4610A"/>
    <w:rsid w:val="00EE7162"/>
    <w:rsid w:val="00F629A4"/>
    <w:rsid w:val="00FD6FDD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C0331-5589-4D2C-A160-615C6064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130"/>
    <w:pPr>
      <w:ind w:left="720"/>
      <w:contextualSpacing/>
    </w:pPr>
  </w:style>
  <w:style w:type="table" w:styleId="Reetkatablice">
    <w:name w:val="Table Grid"/>
    <w:basedOn w:val="Obinatablica"/>
    <w:uiPriority w:val="39"/>
    <w:rsid w:val="0050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E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C381B-E756-4253-A047-23183F1A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7</cp:revision>
  <cp:lastPrinted>2020-02-13T10:17:00Z</cp:lastPrinted>
  <dcterms:created xsi:type="dcterms:W3CDTF">2020-02-04T08:13:00Z</dcterms:created>
  <dcterms:modified xsi:type="dcterms:W3CDTF">2020-02-13T11:09:00Z</dcterms:modified>
</cp:coreProperties>
</file>