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296" w:rsidRPr="004652E1" w:rsidRDefault="00221296" w:rsidP="00221296">
      <w:pPr>
        <w:jc w:val="left"/>
        <w:rPr>
          <w:rFonts w:eastAsiaTheme="minorHAnsi"/>
          <w:sz w:val="24"/>
          <w:lang w:eastAsia="en-US"/>
        </w:rPr>
      </w:pPr>
      <w:r w:rsidRPr="004652E1">
        <w:rPr>
          <w:rFonts w:eastAsiaTheme="minorHAnsi"/>
          <w:noProof/>
          <w:sz w:val="24"/>
          <w:lang w:eastAsia="en-US"/>
        </w:rPr>
        <w:drawing>
          <wp:anchor distT="0" distB="0" distL="114300" distR="114300" simplePos="0" relativeHeight="251659264" behindDoc="0" locked="0" layoutInCell="1" allowOverlap="1" wp14:anchorId="18C37C88" wp14:editId="1E8D1E56">
            <wp:simplePos x="0" y="0"/>
            <wp:positionH relativeFrom="margin">
              <wp:posOffset>895350</wp:posOffset>
            </wp:positionH>
            <wp:positionV relativeFrom="margin">
              <wp:posOffset>-28575</wp:posOffset>
            </wp:positionV>
            <wp:extent cx="495300" cy="523875"/>
            <wp:effectExtent l="0" t="0" r="0" b="9525"/>
            <wp:wrapSquare wrapText="bothSides"/>
            <wp:docPr id="1" name="Slika 1" descr="logo-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bi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1296" w:rsidRPr="004652E1" w:rsidRDefault="00221296" w:rsidP="00221296">
      <w:pPr>
        <w:jc w:val="left"/>
        <w:rPr>
          <w:rFonts w:eastAsiaTheme="minorHAnsi"/>
          <w:sz w:val="24"/>
          <w:lang w:eastAsia="en-US"/>
        </w:rPr>
      </w:pPr>
    </w:p>
    <w:p w:rsidR="00221296" w:rsidRPr="004652E1" w:rsidRDefault="00221296" w:rsidP="00221296">
      <w:pPr>
        <w:jc w:val="left"/>
        <w:rPr>
          <w:rFonts w:eastAsiaTheme="minorHAnsi"/>
          <w:sz w:val="24"/>
          <w:lang w:eastAsia="en-US"/>
        </w:rPr>
      </w:pPr>
    </w:p>
    <w:p w:rsidR="00221296" w:rsidRPr="004652E1" w:rsidRDefault="00221296" w:rsidP="00221296">
      <w:pPr>
        <w:jc w:val="left"/>
        <w:rPr>
          <w:rFonts w:eastAsiaTheme="minorHAnsi"/>
          <w:sz w:val="24"/>
          <w:lang w:eastAsia="en-US"/>
        </w:rPr>
      </w:pPr>
      <w:r w:rsidRPr="004652E1">
        <w:rPr>
          <w:rFonts w:eastAsiaTheme="minorHAnsi"/>
          <w:sz w:val="24"/>
          <w:lang w:eastAsia="en-US"/>
        </w:rPr>
        <w:t xml:space="preserve">         REPUBLIKA HRVATSKA</w:t>
      </w:r>
    </w:p>
    <w:p w:rsidR="00221296" w:rsidRPr="004652E1" w:rsidRDefault="00221296" w:rsidP="00221296">
      <w:pPr>
        <w:jc w:val="left"/>
        <w:rPr>
          <w:rFonts w:eastAsiaTheme="minorHAnsi"/>
          <w:sz w:val="24"/>
          <w:lang w:eastAsia="en-US"/>
        </w:rPr>
      </w:pPr>
      <w:r w:rsidRPr="004652E1">
        <w:rPr>
          <w:rFonts w:eastAsiaTheme="minorHAnsi"/>
          <w:sz w:val="24"/>
          <w:lang w:eastAsia="en-US"/>
        </w:rPr>
        <w:t>OSJEČKO – BARANJSKA ŽUPANIJA</w:t>
      </w:r>
    </w:p>
    <w:p w:rsidR="00221296" w:rsidRPr="004652E1" w:rsidRDefault="00221296" w:rsidP="00221296">
      <w:pPr>
        <w:jc w:val="left"/>
        <w:rPr>
          <w:rFonts w:eastAsiaTheme="minorHAnsi"/>
          <w:sz w:val="24"/>
          <w:lang w:eastAsia="en-US"/>
        </w:rPr>
      </w:pPr>
      <w:r w:rsidRPr="004652E1">
        <w:rPr>
          <w:rFonts w:eastAsiaTheme="minorHAnsi"/>
          <w:sz w:val="24"/>
          <w:lang w:eastAsia="en-US"/>
        </w:rPr>
        <w:t xml:space="preserve">   OPĆINA KNEŽEVI VINOGRADI</w:t>
      </w:r>
    </w:p>
    <w:p w:rsidR="00221296" w:rsidRPr="004652E1" w:rsidRDefault="00221296" w:rsidP="00221296">
      <w:pPr>
        <w:jc w:val="left"/>
        <w:rPr>
          <w:rFonts w:eastAsiaTheme="minorHAnsi"/>
          <w:sz w:val="24"/>
          <w:lang w:eastAsia="en-US"/>
        </w:rPr>
      </w:pPr>
    </w:p>
    <w:p w:rsidR="00221296" w:rsidRPr="004652E1" w:rsidRDefault="00221296" w:rsidP="00221296">
      <w:pPr>
        <w:jc w:val="left"/>
        <w:rPr>
          <w:rFonts w:eastAsiaTheme="minorHAnsi"/>
          <w:sz w:val="24"/>
          <w:lang w:eastAsia="en-US"/>
        </w:rPr>
      </w:pPr>
      <w:r w:rsidRPr="004652E1">
        <w:rPr>
          <w:rFonts w:eastAsiaTheme="minorHAnsi"/>
          <w:sz w:val="24"/>
          <w:lang w:eastAsia="en-US"/>
        </w:rPr>
        <w:t>KLASA: 602-01/19-01/5</w:t>
      </w:r>
    </w:p>
    <w:p w:rsidR="00221296" w:rsidRPr="004652E1" w:rsidRDefault="00221296" w:rsidP="00221296">
      <w:pPr>
        <w:jc w:val="left"/>
        <w:rPr>
          <w:rFonts w:eastAsiaTheme="minorHAnsi"/>
          <w:sz w:val="24"/>
          <w:lang w:eastAsia="en-US"/>
        </w:rPr>
      </w:pPr>
      <w:r w:rsidRPr="004652E1">
        <w:rPr>
          <w:rFonts w:eastAsiaTheme="minorHAnsi"/>
          <w:sz w:val="24"/>
          <w:lang w:eastAsia="en-US"/>
        </w:rPr>
        <w:t>URBROJ: 2100/06-01-03/14-19-3</w:t>
      </w:r>
    </w:p>
    <w:p w:rsidR="00221296" w:rsidRPr="004652E1" w:rsidRDefault="00221296" w:rsidP="00221296">
      <w:pPr>
        <w:jc w:val="left"/>
        <w:rPr>
          <w:rFonts w:eastAsiaTheme="minorHAnsi"/>
          <w:sz w:val="24"/>
          <w:lang w:eastAsia="en-US"/>
        </w:rPr>
      </w:pPr>
      <w:r w:rsidRPr="004652E1">
        <w:rPr>
          <w:rFonts w:eastAsiaTheme="minorHAnsi"/>
          <w:sz w:val="24"/>
          <w:lang w:eastAsia="en-US"/>
        </w:rPr>
        <w:t>Kn</w:t>
      </w:r>
      <w:r w:rsidR="007C7799">
        <w:rPr>
          <w:rFonts w:eastAsiaTheme="minorHAnsi"/>
          <w:sz w:val="24"/>
          <w:lang w:eastAsia="en-US"/>
        </w:rPr>
        <w:t xml:space="preserve">eževi </w:t>
      </w:r>
      <w:r w:rsidRPr="004652E1">
        <w:rPr>
          <w:rFonts w:eastAsiaTheme="minorHAnsi"/>
          <w:sz w:val="24"/>
          <w:lang w:eastAsia="en-US"/>
        </w:rPr>
        <w:t xml:space="preserve">Vinogradi, </w:t>
      </w:r>
      <w:r w:rsidR="0008732A">
        <w:rPr>
          <w:rFonts w:eastAsiaTheme="minorHAnsi"/>
          <w:sz w:val="24"/>
          <w:lang w:eastAsia="en-US"/>
        </w:rPr>
        <w:t>20. rujna 2019.</w:t>
      </w:r>
    </w:p>
    <w:p w:rsidR="001C427D" w:rsidRPr="004652E1" w:rsidRDefault="001C427D">
      <w:pPr>
        <w:rPr>
          <w:sz w:val="24"/>
        </w:rPr>
      </w:pPr>
    </w:p>
    <w:p w:rsidR="00730AFE" w:rsidRPr="004652E1" w:rsidRDefault="00730AFE">
      <w:pPr>
        <w:rPr>
          <w:sz w:val="24"/>
        </w:rPr>
      </w:pPr>
    </w:p>
    <w:p w:rsidR="004652E1" w:rsidRPr="004652E1" w:rsidRDefault="004652E1" w:rsidP="004652E1">
      <w:pPr>
        <w:ind w:firstLine="708"/>
        <w:rPr>
          <w:sz w:val="24"/>
        </w:rPr>
      </w:pPr>
    </w:p>
    <w:p w:rsidR="004652E1" w:rsidRPr="004652E1" w:rsidRDefault="004652E1" w:rsidP="004652E1">
      <w:pPr>
        <w:ind w:firstLine="708"/>
        <w:rPr>
          <w:sz w:val="24"/>
        </w:rPr>
      </w:pPr>
      <w:r w:rsidRPr="004652E1">
        <w:rPr>
          <w:sz w:val="24"/>
        </w:rPr>
        <w:t xml:space="preserve">Temeljem </w:t>
      </w:r>
      <w:r w:rsidR="007C7799">
        <w:rPr>
          <w:sz w:val="24"/>
        </w:rPr>
        <w:t>č</w:t>
      </w:r>
      <w:r w:rsidRPr="004652E1">
        <w:rPr>
          <w:sz w:val="24"/>
        </w:rPr>
        <w:t>lanka 47. Statuta Općine Kneževi Vinogradi (Službeni glasnik 03/13, 3/18) i točke 5. Programa poticanja obrazovanja na području Općine Kneževi Vinogradi za period 2018</w:t>
      </w:r>
      <w:r w:rsidR="007C7799">
        <w:rPr>
          <w:sz w:val="24"/>
        </w:rPr>
        <w:t xml:space="preserve">. </w:t>
      </w:r>
      <w:r w:rsidRPr="004652E1">
        <w:rPr>
          <w:sz w:val="24"/>
        </w:rPr>
        <w:t>-</w:t>
      </w:r>
      <w:r w:rsidR="007C7799">
        <w:rPr>
          <w:sz w:val="24"/>
        </w:rPr>
        <w:t xml:space="preserve"> </w:t>
      </w:r>
      <w:r w:rsidRPr="004652E1">
        <w:rPr>
          <w:sz w:val="24"/>
        </w:rPr>
        <w:t>2023. godine (Službeni glasnik 12/18), te temeljem raspisanog Javnog poziva, Općinski načelnik dana 20.</w:t>
      </w:r>
      <w:r w:rsidR="007C7799">
        <w:rPr>
          <w:sz w:val="24"/>
        </w:rPr>
        <w:t xml:space="preserve"> rujna </w:t>
      </w:r>
      <w:r w:rsidRPr="004652E1">
        <w:rPr>
          <w:sz w:val="24"/>
        </w:rPr>
        <w:t>201</w:t>
      </w:r>
      <w:r w:rsidR="007C7799">
        <w:rPr>
          <w:sz w:val="24"/>
        </w:rPr>
        <w:t>9</w:t>
      </w:r>
      <w:r w:rsidRPr="004652E1">
        <w:rPr>
          <w:sz w:val="24"/>
        </w:rPr>
        <w:t>. godine donio je</w:t>
      </w:r>
    </w:p>
    <w:p w:rsidR="004652E1" w:rsidRDefault="004652E1" w:rsidP="004652E1">
      <w:pPr>
        <w:jc w:val="center"/>
        <w:rPr>
          <w:sz w:val="24"/>
        </w:rPr>
      </w:pPr>
    </w:p>
    <w:p w:rsidR="00671ADE" w:rsidRPr="004652E1" w:rsidRDefault="00671ADE" w:rsidP="004652E1">
      <w:pPr>
        <w:jc w:val="center"/>
        <w:rPr>
          <w:sz w:val="24"/>
        </w:rPr>
      </w:pPr>
    </w:p>
    <w:p w:rsidR="004652E1" w:rsidRPr="004652E1" w:rsidRDefault="004652E1" w:rsidP="004652E1">
      <w:pPr>
        <w:jc w:val="center"/>
        <w:rPr>
          <w:sz w:val="24"/>
        </w:rPr>
      </w:pPr>
    </w:p>
    <w:p w:rsidR="004652E1" w:rsidRPr="006C0151" w:rsidRDefault="006C0151" w:rsidP="004652E1">
      <w:pPr>
        <w:jc w:val="center"/>
        <w:rPr>
          <w:b/>
          <w:sz w:val="28"/>
          <w:szCs w:val="28"/>
        </w:rPr>
      </w:pPr>
      <w:r w:rsidRPr="006C0151">
        <w:rPr>
          <w:b/>
          <w:sz w:val="28"/>
          <w:szCs w:val="28"/>
        </w:rPr>
        <w:t xml:space="preserve">O D L U K U </w:t>
      </w:r>
    </w:p>
    <w:p w:rsidR="004652E1" w:rsidRDefault="004652E1" w:rsidP="004652E1">
      <w:pPr>
        <w:jc w:val="center"/>
        <w:rPr>
          <w:b/>
          <w:sz w:val="24"/>
        </w:rPr>
      </w:pPr>
      <w:r w:rsidRPr="004652E1">
        <w:rPr>
          <w:b/>
          <w:sz w:val="24"/>
        </w:rPr>
        <w:t xml:space="preserve">o isplati pomoći za nabavku školskih knjiga i opreme </w:t>
      </w:r>
    </w:p>
    <w:p w:rsidR="004652E1" w:rsidRPr="004652E1" w:rsidRDefault="004652E1" w:rsidP="004652E1">
      <w:pPr>
        <w:jc w:val="center"/>
        <w:rPr>
          <w:b/>
          <w:sz w:val="24"/>
        </w:rPr>
      </w:pPr>
      <w:r w:rsidRPr="004652E1">
        <w:rPr>
          <w:b/>
          <w:sz w:val="24"/>
        </w:rPr>
        <w:t>po mjeri 5.</w:t>
      </w:r>
      <w:r>
        <w:rPr>
          <w:b/>
          <w:sz w:val="24"/>
        </w:rPr>
        <w:t xml:space="preserve"> </w:t>
      </w:r>
      <w:r w:rsidRPr="004652E1">
        <w:rPr>
          <w:b/>
          <w:sz w:val="24"/>
        </w:rPr>
        <w:t>„Lakše do školskih knjiga</w:t>
      </w:r>
      <w:r>
        <w:rPr>
          <w:b/>
          <w:sz w:val="24"/>
        </w:rPr>
        <w:t xml:space="preserve"> i opreme</w:t>
      </w:r>
      <w:r w:rsidRPr="004652E1">
        <w:rPr>
          <w:b/>
          <w:sz w:val="24"/>
        </w:rPr>
        <w:t xml:space="preserve">“  </w:t>
      </w:r>
    </w:p>
    <w:p w:rsidR="004652E1" w:rsidRPr="004652E1" w:rsidRDefault="004652E1" w:rsidP="004652E1">
      <w:pPr>
        <w:jc w:val="center"/>
        <w:rPr>
          <w:sz w:val="24"/>
        </w:rPr>
      </w:pPr>
    </w:p>
    <w:p w:rsidR="004652E1" w:rsidRPr="004652E1" w:rsidRDefault="004652E1" w:rsidP="007C7799">
      <w:pPr>
        <w:jc w:val="center"/>
        <w:rPr>
          <w:sz w:val="24"/>
        </w:rPr>
      </w:pPr>
      <w:r w:rsidRPr="004652E1">
        <w:rPr>
          <w:sz w:val="24"/>
        </w:rPr>
        <w:t>I.</w:t>
      </w:r>
    </w:p>
    <w:p w:rsidR="004652E1" w:rsidRPr="004652E1" w:rsidRDefault="004652E1" w:rsidP="004652E1">
      <w:pPr>
        <w:rPr>
          <w:sz w:val="24"/>
        </w:rPr>
      </w:pPr>
      <w:r w:rsidRPr="004652E1">
        <w:rPr>
          <w:sz w:val="24"/>
        </w:rPr>
        <w:tab/>
        <w:t>Općinski načelnik odobrava isplatu pomoći za nabavku školskih knjiga i opreme po podnesenim zahtjevima do 15.09.201</w:t>
      </w:r>
      <w:r>
        <w:rPr>
          <w:sz w:val="24"/>
        </w:rPr>
        <w:t>9</w:t>
      </w:r>
      <w:r w:rsidRPr="004652E1">
        <w:rPr>
          <w:sz w:val="24"/>
        </w:rPr>
        <w:t xml:space="preserve">. godine, u iznosu od </w:t>
      </w:r>
      <w:r w:rsidR="00F517F3">
        <w:rPr>
          <w:sz w:val="24"/>
        </w:rPr>
        <w:t>8</w:t>
      </w:r>
      <w:r w:rsidR="00704371">
        <w:rPr>
          <w:sz w:val="24"/>
        </w:rPr>
        <w:t>8</w:t>
      </w:r>
      <w:r w:rsidR="00F517F3">
        <w:rPr>
          <w:sz w:val="24"/>
        </w:rPr>
        <w:t>.</w:t>
      </w:r>
      <w:r w:rsidR="00704371">
        <w:rPr>
          <w:sz w:val="24"/>
        </w:rPr>
        <w:t>5</w:t>
      </w:r>
      <w:r w:rsidR="00F517F3">
        <w:rPr>
          <w:sz w:val="24"/>
        </w:rPr>
        <w:t>00,00</w:t>
      </w:r>
      <w:r w:rsidRPr="004652E1">
        <w:rPr>
          <w:sz w:val="24"/>
        </w:rPr>
        <w:t xml:space="preserve"> kuna za ukupno</w:t>
      </w:r>
      <w:r w:rsidR="007C7799">
        <w:rPr>
          <w:sz w:val="24"/>
        </w:rPr>
        <w:t xml:space="preserve"> </w:t>
      </w:r>
      <w:r w:rsidR="00F517F3">
        <w:rPr>
          <w:sz w:val="24"/>
        </w:rPr>
        <w:t>2</w:t>
      </w:r>
      <w:r w:rsidR="00671ADE">
        <w:rPr>
          <w:sz w:val="24"/>
        </w:rPr>
        <w:t>9</w:t>
      </w:r>
      <w:r w:rsidR="00695B56">
        <w:rPr>
          <w:sz w:val="24"/>
        </w:rPr>
        <w:t>5</w:t>
      </w:r>
      <w:bookmarkStart w:id="0" w:name="_GoBack"/>
      <w:bookmarkEnd w:id="0"/>
      <w:r w:rsidRPr="004652E1">
        <w:rPr>
          <w:sz w:val="24"/>
        </w:rPr>
        <w:t xml:space="preserve"> učenika (</w:t>
      </w:r>
      <w:r w:rsidR="00F517F3">
        <w:rPr>
          <w:sz w:val="24"/>
        </w:rPr>
        <w:t>21</w:t>
      </w:r>
      <w:r w:rsidR="00704371">
        <w:rPr>
          <w:sz w:val="24"/>
        </w:rPr>
        <w:t>5</w:t>
      </w:r>
      <w:r w:rsidRPr="004652E1">
        <w:rPr>
          <w:sz w:val="24"/>
        </w:rPr>
        <w:t xml:space="preserve"> osnovnoškolaca i </w:t>
      </w:r>
      <w:r w:rsidR="00704371">
        <w:rPr>
          <w:sz w:val="24"/>
        </w:rPr>
        <w:t>80</w:t>
      </w:r>
      <w:r w:rsidRPr="004652E1">
        <w:rPr>
          <w:sz w:val="24"/>
        </w:rPr>
        <w:t xml:space="preserve"> srednjoško</w:t>
      </w:r>
      <w:r w:rsidR="00671ADE">
        <w:rPr>
          <w:sz w:val="24"/>
        </w:rPr>
        <w:t>l</w:t>
      </w:r>
      <w:r w:rsidR="00704371">
        <w:rPr>
          <w:sz w:val="24"/>
        </w:rPr>
        <w:t>a</w:t>
      </w:r>
      <w:r w:rsidR="00671ADE">
        <w:rPr>
          <w:sz w:val="24"/>
        </w:rPr>
        <w:t>ca</w:t>
      </w:r>
      <w:r w:rsidRPr="004652E1">
        <w:rPr>
          <w:sz w:val="24"/>
        </w:rPr>
        <w:t>).</w:t>
      </w:r>
    </w:p>
    <w:p w:rsidR="004652E1" w:rsidRPr="004652E1" w:rsidRDefault="004652E1" w:rsidP="004652E1">
      <w:pPr>
        <w:rPr>
          <w:sz w:val="24"/>
        </w:rPr>
      </w:pPr>
      <w:r w:rsidRPr="004652E1">
        <w:rPr>
          <w:sz w:val="24"/>
        </w:rPr>
        <w:t xml:space="preserve"> </w:t>
      </w:r>
    </w:p>
    <w:p w:rsidR="004652E1" w:rsidRPr="004652E1" w:rsidRDefault="004652E1" w:rsidP="007C7799">
      <w:pPr>
        <w:jc w:val="center"/>
        <w:rPr>
          <w:sz w:val="24"/>
        </w:rPr>
      </w:pPr>
      <w:r w:rsidRPr="004652E1">
        <w:rPr>
          <w:sz w:val="24"/>
        </w:rPr>
        <w:t>II.</w:t>
      </w:r>
    </w:p>
    <w:p w:rsidR="004652E1" w:rsidRPr="004652E1" w:rsidRDefault="004652E1" w:rsidP="004652E1">
      <w:pPr>
        <w:rPr>
          <w:sz w:val="24"/>
        </w:rPr>
      </w:pPr>
      <w:r w:rsidRPr="004652E1">
        <w:rPr>
          <w:sz w:val="24"/>
        </w:rPr>
        <w:tab/>
        <w:t>Odobreno sufinanciranje isplatit će se podnositeljima zah</w:t>
      </w:r>
      <w:r w:rsidR="007C7799">
        <w:rPr>
          <w:sz w:val="24"/>
        </w:rPr>
        <w:t>t</w:t>
      </w:r>
      <w:r w:rsidRPr="004652E1">
        <w:rPr>
          <w:sz w:val="24"/>
        </w:rPr>
        <w:t>jeva po popisu, koji se nalazi u privitku</w:t>
      </w:r>
      <w:r w:rsidR="007C7799">
        <w:rPr>
          <w:sz w:val="24"/>
        </w:rPr>
        <w:t xml:space="preserve"> </w:t>
      </w:r>
      <w:r w:rsidRPr="004652E1">
        <w:rPr>
          <w:sz w:val="24"/>
        </w:rPr>
        <w:t>Odluke, a na teret Programa pomoći obrazovanj</w:t>
      </w:r>
      <w:r w:rsidR="00671ADE">
        <w:rPr>
          <w:sz w:val="24"/>
        </w:rPr>
        <w:t>a</w:t>
      </w:r>
      <w:r w:rsidRPr="004652E1">
        <w:rPr>
          <w:sz w:val="24"/>
        </w:rPr>
        <w:t xml:space="preserve"> „Lakše do školskih knjiga</w:t>
      </w:r>
      <w:r w:rsidR="00F517F3">
        <w:rPr>
          <w:sz w:val="24"/>
        </w:rPr>
        <w:t xml:space="preserve"> i opreme</w:t>
      </w:r>
      <w:r w:rsidRPr="004652E1">
        <w:rPr>
          <w:sz w:val="24"/>
        </w:rPr>
        <w:t>“- pomoć za kupnju knjiga i opreme.</w:t>
      </w:r>
    </w:p>
    <w:p w:rsidR="004652E1" w:rsidRPr="004652E1" w:rsidRDefault="004652E1" w:rsidP="004652E1">
      <w:pPr>
        <w:jc w:val="left"/>
        <w:rPr>
          <w:sz w:val="24"/>
        </w:rPr>
      </w:pPr>
    </w:p>
    <w:p w:rsidR="004652E1" w:rsidRPr="004652E1" w:rsidRDefault="004652E1" w:rsidP="007C7799">
      <w:pPr>
        <w:jc w:val="center"/>
        <w:rPr>
          <w:sz w:val="24"/>
        </w:rPr>
      </w:pPr>
      <w:r w:rsidRPr="004652E1">
        <w:rPr>
          <w:sz w:val="24"/>
        </w:rPr>
        <w:t>III.</w:t>
      </w:r>
    </w:p>
    <w:p w:rsidR="004652E1" w:rsidRPr="004652E1" w:rsidRDefault="004652E1" w:rsidP="004652E1">
      <w:pPr>
        <w:rPr>
          <w:sz w:val="24"/>
        </w:rPr>
      </w:pPr>
      <w:r w:rsidRPr="004652E1">
        <w:rPr>
          <w:sz w:val="24"/>
        </w:rPr>
        <w:tab/>
        <w:t>Ova Odluka stupa  na snagu danom donošenja, a ima se objaviti u Službenom glasniku Općine Kneževi Vinogradi.</w:t>
      </w:r>
    </w:p>
    <w:p w:rsidR="00730AFE" w:rsidRPr="004652E1" w:rsidRDefault="00730AFE" w:rsidP="00730AFE">
      <w:pPr>
        <w:rPr>
          <w:sz w:val="24"/>
        </w:rPr>
      </w:pPr>
    </w:p>
    <w:p w:rsidR="00730AFE" w:rsidRPr="004652E1" w:rsidRDefault="00730AFE" w:rsidP="00730AFE">
      <w:pPr>
        <w:rPr>
          <w:sz w:val="24"/>
        </w:rPr>
      </w:pPr>
    </w:p>
    <w:p w:rsidR="00730AFE" w:rsidRPr="004652E1" w:rsidRDefault="00730AFE" w:rsidP="00730AFE">
      <w:pPr>
        <w:rPr>
          <w:sz w:val="24"/>
        </w:rPr>
      </w:pPr>
    </w:p>
    <w:p w:rsidR="00730AFE" w:rsidRPr="004652E1" w:rsidRDefault="00730AFE" w:rsidP="00730AFE">
      <w:pPr>
        <w:rPr>
          <w:sz w:val="24"/>
        </w:rPr>
      </w:pPr>
    </w:p>
    <w:p w:rsidR="00730AFE" w:rsidRPr="004652E1" w:rsidRDefault="00730AFE" w:rsidP="00730AFE">
      <w:pPr>
        <w:rPr>
          <w:sz w:val="24"/>
        </w:rPr>
      </w:pPr>
    </w:p>
    <w:p w:rsidR="00730AFE" w:rsidRPr="004652E1" w:rsidRDefault="00730AFE" w:rsidP="00730AFE">
      <w:pPr>
        <w:ind w:left="5664" w:firstLine="708"/>
        <w:jc w:val="center"/>
        <w:rPr>
          <w:sz w:val="24"/>
        </w:rPr>
      </w:pPr>
      <w:r w:rsidRPr="004652E1">
        <w:rPr>
          <w:sz w:val="24"/>
        </w:rPr>
        <w:t xml:space="preserve"> OPĆINSKI NAČELNIK</w:t>
      </w:r>
    </w:p>
    <w:p w:rsidR="00730AFE" w:rsidRPr="004652E1" w:rsidRDefault="00730AFE" w:rsidP="00730AFE">
      <w:pPr>
        <w:jc w:val="right"/>
        <w:rPr>
          <w:sz w:val="24"/>
        </w:rPr>
      </w:pPr>
      <w:r w:rsidRPr="004652E1">
        <w:rPr>
          <w:sz w:val="24"/>
        </w:rPr>
        <w:t>Vedran Kramarić, mag.iur.</w:t>
      </w:r>
    </w:p>
    <w:sectPr w:rsidR="00730AFE" w:rsidRPr="00465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AFE"/>
    <w:rsid w:val="0008732A"/>
    <w:rsid w:val="000D5350"/>
    <w:rsid w:val="001C427D"/>
    <w:rsid w:val="001D64E9"/>
    <w:rsid w:val="00221296"/>
    <w:rsid w:val="003F4A41"/>
    <w:rsid w:val="004652E1"/>
    <w:rsid w:val="00593C76"/>
    <w:rsid w:val="00671ADE"/>
    <w:rsid w:val="00695B56"/>
    <w:rsid w:val="006C0151"/>
    <w:rsid w:val="00704371"/>
    <w:rsid w:val="00730AFE"/>
    <w:rsid w:val="007C7799"/>
    <w:rsid w:val="00F5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11560"/>
  <w15:chartTrackingRefBased/>
  <w15:docId w15:val="{888B1292-3B71-4F11-92C8-589DA701B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30AFE"/>
    <w:pPr>
      <w:spacing w:after="0" w:line="240" w:lineRule="auto"/>
      <w:jc w:val="both"/>
    </w:pPr>
    <w:rPr>
      <w:rFonts w:eastAsia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D64E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64E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Budimir</dc:creator>
  <cp:keywords/>
  <dc:description/>
  <cp:lastModifiedBy>Jelena Budimir</cp:lastModifiedBy>
  <cp:revision>13</cp:revision>
  <cp:lastPrinted>2019-06-27T06:02:00Z</cp:lastPrinted>
  <dcterms:created xsi:type="dcterms:W3CDTF">2019-06-27T05:51:00Z</dcterms:created>
  <dcterms:modified xsi:type="dcterms:W3CDTF">2019-09-23T05:47:00Z</dcterms:modified>
</cp:coreProperties>
</file>