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362" w:rsidRDefault="00C25362" w:rsidP="00443BBF">
      <w:pPr>
        <w:pStyle w:val="Tijeloteksta"/>
        <w:ind w:firstLine="720"/>
        <w:rPr>
          <w:sz w:val="24"/>
        </w:rPr>
      </w:pPr>
      <w:r>
        <w:rPr>
          <w:sz w:val="24"/>
        </w:rPr>
        <w:t xml:space="preserve">Temeljem članka </w:t>
      </w:r>
      <w:r w:rsidR="00936B57">
        <w:rPr>
          <w:sz w:val="24"/>
        </w:rPr>
        <w:t>76</w:t>
      </w:r>
      <w:r>
        <w:rPr>
          <w:sz w:val="24"/>
        </w:rPr>
        <w:t xml:space="preserve">. Zakona o </w:t>
      </w:r>
      <w:r w:rsidR="00936B57">
        <w:rPr>
          <w:sz w:val="24"/>
        </w:rPr>
        <w:t>s</w:t>
      </w:r>
      <w:r>
        <w:rPr>
          <w:sz w:val="24"/>
        </w:rPr>
        <w:t xml:space="preserve">portu  (NN </w:t>
      </w:r>
      <w:r w:rsidR="00936B57" w:rsidRPr="00936B57">
        <w:rPr>
          <w:sz w:val="24"/>
        </w:rPr>
        <w:t>71/06, 150/08, 124/10, 124/11, 86/12, 94/13, 85/15</w:t>
      </w:r>
      <w:r w:rsidR="00883657">
        <w:rPr>
          <w:sz w:val="24"/>
        </w:rPr>
        <w:t>, 19/16</w:t>
      </w:r>
      <w:r>
        <w:rPr>
          <w:sz w:val="24"/>
        </w:rPr>
        <w:t xml:space="preserve">), članka </w:t>
      </w:r>
      <w:r w:rsidR="00936B57">
        <w:rPr>
          <w:sz w:val="24"/>
        </w:rPr>
        <w:t>32</w:t>
      </w:r>
      <w:r>
        <w:rPr>
          <w:sz w:val="24"/>
        </w:rPr>
        <w:t xml:space="preserve">. Statuta Općine Kneževi Vinogradi (Službeni glasnik </w:t>
      </w:r>
      <w:r w:rsidR="00936B57">
        <w:rPr>
          <w:sz w:val="24"/>
        </w:rPr>
        <w:t>3/13</w:t>
      </w:r>
      <w:r w:rsidR="00883657">
        <w:rPr>
          <w:sz w:val="24"/>
        </w:rPr>
        <w:t>, 3/18</w:t>
      </w:r>
      <w:r w:rsidR="00936B57">
        <w:rPr>
          <w:sz w:val="24"/>
        </w:rPr>
        <w:t>)</w:t>
      </w:r>
      <w:r>
        <w:rPr>
          <w:sz w:val="24"/>
        </w:rPr>
        <w:t xml:space="preserve">, Općinsko vijeće Općine Kneževi Vinogradi na svojoj </w:t>
      </w:r>
      <w:r w:rsidR="008F29AC">
        <w:rPr>
          <w:sz w:val="24"/>
        </w:rPr>
        <w:t>__</w:t>
      </w:r>
      <w:r w:rsidR="003366D3">
        <w:rPr>
          <w:sz w:val="24"/>
        </w:rPr>
        <w:t>.</w:t>
      </w:r>
      <w:r>
        <w:rPr>
          <w:sz w:val="24"/>
        </w:rPr>
        <w:t xml:space="preserve">sjednici održanoj </w:t>
      </w:r>
      <w:r w:rsidR="008F29AC">
        <w:rPr>
          <w:sz w:val="24"/>
        </w:rPr>
        <w:t>__________</w:t>
      </w:r>
      <w:r w:rsidR="00650623">
        <w:rPr>
          <w:sz w:val="24"/>
        </w:rPr>
        <w:t>.</w:t>
      </w:r>
      <w:r>
        <w:rPr>
          <w:sz w:val="24"/>
        </w:rPr>
        <w:t>godine donijelo je</w:t>
      </w:r>
    </w:p>
    <w:p w:rsidR="008F29AC" w:rsidRDefault="008F29AC" w:rsidP="008F29AC">
      <w:pPr>
        <w:pStyle w:val="Tijeloteksta"/>
        <w:rPr>
          <w:sz w:val="24"/>
        </w:rPr>
      </w:pPr>
    </w:p>
    <w:p w:rsidR="00DF4F9C" w:rsidRPr="00DF4F9C" w:rsidRDefault="00DF4F9C" w:rsidP="00DF4F9C">
      <w:pPr>
        <w:pStyle w:val="Tijeloteksta"/>
        <w:jc w:val="center"/>
        <w:rPr>
          <w:b/>
          <w:sz w:val="24"/>
        </w:rPr>
      </w:pPr>
      <w:r w:rsidRPr="00DF4F9C">
        <w:rPr>
          <w:b/>
          <w:sz w:val="24"/>
        </w:rPr>
        <w:t>O D L U K U</w:t>
      </w:r>
    </w:p>
    <w:p w:rsidR="00C25362" w:rsidRPr="00DF4F9C" w:rsidRDefault="00DF4F9C" w:rsidP="008F29AC">
      <w:pPr>
        <w:pStyle w:val="Tijeloteksta"/>
        <w:jc w:val="center"/>
        <w:rPr>
          <w:b/>
          <w:sz w:val="24"/>
        </w:rPr>
      </w:pPr>
      <w:r w:rsidRPr="00DF4F9C">
        <w:rPr>
          <w:b/>
          <w:sz w:val="24"/>
        </w:rPr>
        <w:t>O DOPUNI</w:t>
      </w:r>
    </w:p>
    <w:p w:rsidR="00C25362" w:rsidRPr="00DF4F9C" w:rsidRDefault="00C25362" w:rsidP="00DF4F9C">
      <w:pPr>
        <w:jc w:val="center"/>
        <w:rPr>
          <w:b/>
          <w:sz w:val="24"/>
          <w:szCs w:val="24"/>
        </w:rPr>
      </w:pPr>
      <w:r w:rsidRPr="00DF4F9C">
        <w:rPr>
          <w:b/>
          <w:sz w:val="24"/>
          <w:szCs w:val="24"/>
        </w:rPr>
        <w:t>P R O G R A M</w:t>
      </w:r>
      <w:r w:rsidR="008F29AC" w:rsidRPr="00DF4F9C">
        <w:rPr>
          <w:b/>
          <w:sz w:val="24"/>
          <w:szCs w:val="24"/>
        </w:rPr>
        <w:t xml:space="preserve"> A</w:t>
      </w: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JAVNIH POTREBA U </w:t>
      </w:r>
      <w:r w:rsidR="00936B57">
        <w:rPr>
          <w:b/>
          <w:sz w:val="24"/>
          <w:lang w:val="hr-HR"/>
        </w:rPr>
        <w:t>SP</w:t>
      </w:r>
      <w:r>
        <w:rPr>
          <w:b/>
          <w:sz w:val="24"/>
          <w:lang w:val="hr-HR"/>
        </w:rPr>
        <w:t>ORT</w:t>
      </w:r>
      <w:bookmarkStart w:id="0" w:name="_GoBack"/>
      <w:bookmarkEnd w:id="0"/>
      <w:r>
        <w:rPr>
          <w:b/>
          <w:sz w:val="24"/>
          <w:lang w:val="hr-HR"/>
        </w:rPr>
        <w:t>U</w:t>
      </w: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OPĆINE KNEŽEVI VINOGRADI U </w:t>
      </w:r>
      <w:r w:rsidR="00883657">
        <w:rPr>
          <w:b/>
          <w:sz w:val="24"/>
          <w:lang w:val="hr-HR"/>
        </w:rPr>
        <w:t>2019</w:t>
      </w:r>
      <w:r>
        <w:rPr>
          <w:b/>
          <w:sz w:val="24"/>
          <w:lang w:val="hr-HR"/>
        </w:rPr>
        <w:t>.GODINI</w:t>
      </w:r>
    </w:p>
    <w:p w:rsidR="00C25362" w:rsidRDefault="00C25362">
      <w:pPr>
        <w:jc w:val="center"/>
        <w:rPr>
          <w:b/>
          <w:sz w:val="24"/>
          <w:lang w:val="hr-HR"/>
        </w:rPr>
      </w:pP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1.</w:t>
      </w:r>
    </w:p>
    <w:p w:rsidR="008F29AC" w:rsidRDefault="008F29AC" w:rsidP="008F29AC">
      <w:pPr>
        <w:jc w:val="both"/>
        <w:rPr>
          <w:sz w:val="24"/>
          <w:lang w:val="hr-HR"/>
        </w:rPr>
      </w:pPr>
      <w:r>
        <w:rPr>
          <w:b/>
          <w:sz w:val="24"/>
          <w:lang w:val="hr-HR"/>
        </w:rPr>
        <w:tab/>
      </w:r>
      <w:r>
        <w:rPr>
          <w:sz w:val="24"/>
          <w:lang w:val="hr-HR"/>
        </w:rPr>
        <w:t>U članku 5. Programa Javnih potreba u sportu u stavku 1 dodaju se točke 3. i 4.</w:t>
      </w:r>
    </w:p>
    <w:p w:rsidR="008F29AC" w:rsidRDefault="008F29AC" w:rsidP="008F29AC">
      <w:pPr>
        <w:jc w:val="both"/>
        <w:rPr>
          <w:sz w:val="24"/>
          <w:lang w:val="hr-HR"/>
        </w:rPr>
      </w:pPr>
      <w:r>
        <w:rPr>
          <w:sz w:val="24"/>
          <w:lang w:val="hr-HR"/>
        </w:rPr>
        <w:t>„3. sanacija vlage i prostorija objekta NK Borac u iznosu 120.000,00 kuna,</w:t>
      </w:r>
    </w:p>
    <w:p w:rsidR="008F29AC" w:rsidRPr="008F29AC" w:rsidRDefault="008F29AC" w:rsidP="008F29AC">
      <w:p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4. građenje sportske građevine – ograde na otvorenom igralištu u </w:t>
      </w:r>
      <w:proofErr w:type="spellStart"/>
      <w:r>
        <w:rPr>
          <w:sz w:val="24"/>
          <w:lang w:val="hr-HR"/>
        </w:rPr>
        <w:t>Karancu</w:t>
      </w:r>
      <w:proofErr w:type="spellEnd"/>
      <w:r>
        <w:rPr>
          <w:sz w:val="24"/>
          <w:lang w:val="hr-HR"/>
        </w:rPr>
        <w:t xml:space="preserve"> u iznosu 204.370,00 kuna“.</w:t>
      </w:r>
    </w:p>
    <w:p w:rsidR="008F29AC" w:rsidRDefault="008F29AC">
      <w:pPr>
        <w:jc w:val="center"/>
        <w:rPr>
          <w:b/>
          <w:sz w:val="24"/>
          <w:lang w:val="hr-HR"/>
        </w:rPr>
      </w:pPr>
    </w:p>
    <w:p w:rsidR="008F29AC" w:rsidRPr="008F29AC" w:rsidRDefault="008F29AC" w:rsidP="008F29AC">
      <w:pPr>
        <w:pStyle w:val="Tijeloteksta"/>
        <w:jc w:val="center"/>
        <w:rPr>
          <w:b/>
          <w:sz w:val="24"/>
        </w:rPr>
      </w:pPr>
      <w:r>
        <w:rPr>
          <w:b/>
          <w:sz w:val="24"/>
        </w:rPr>
        <w:t>Članak 2.</w:t>
      </w:r>
    </w:p>
    <w:p w:rsidR="00C25362" w:rsidRDefault="00DF4F9C">
      <w:pPr>
        <w:pStyle w:val="Tijeloteksta"/>
        <w:rPr>
          <w:sz w:val="24"/>
        </w:rPr>
      </w:pPr>
      <w:r>
        <w:rPr>
          <w:sz w:val="24"/>
        </w:rPr>
        <w:tab/>
        <w:t>Ova</w:t>
      </w:r>
      <w:r w:rsidR="00C25362">
        <w:rPr>
          <w:sz w:val="24"/>
        </w:rPr>
        <w:t xml:space="preserve"> Program </w:t>
      </w:r>
      <w:r w:rsidR="00443BBF">
        <w:rPr>
          <w:sz w:val="24"/>
        </w:rPr>
        <w:t>bit će objavljen u Službenom glasniku Općine Kneževi Vinogradi.</w:t>
      </w:r>
    </w:p>
    <w:p w:rsidR="003366D3" w:rsidRDefault="003366D3" w:rsidP="003366D3">
      <w:pPr>
        <w:pStyle w:val="Tijeloteksta"/>
        <w:rPr>
          <w:sz w:val="24"/>
        </w:rPr>
      </w:pPr>
    </w:p>
    <w:p w:rsidR="003366D3" w:rsidRDefault="003366D3" w:rsidP="003366D3">
      <w:pPr>
        <w:pStyle w:val="Tijeloteksta"/>
        <w:rPr>
          <w:sz w:val="24"/>
        </w:rPr>
      </w:pPr>
      <w:r>
        <w:rPr>
          <w:sz w:val="24"/>
        </w:rPr>
        <w:t xml:space="preserve">KLASA: </w:t>
      </w:r>
      <w:r w:rsidR="008F29AC">
        <w:rPr>
          <w:sz w:val="24"/>
        </w:rPr>
        <w:t>620-01/19-01/05</w:t>
      </w:r>
    </w:p>
    <w:p w:rsidR="003366D3" w:rsidRDefault="003366D3" w:rsidP="003366D3">
      <w:pPr>
        <w:pStyle w:val="Tijeloteksta"/>
        <w:rPr>
          <w:sz w:val="24"/>
        </w:rPr>
      </w:pPr>
      <w:r>
        <w:rPr>
          <w:sz w:val="24"/>
        </w:rPr>
        <w:t>URBROJ:2100/06-01-01/1-1</w:t>
      </w:r>
      <w:r w:rsidR="008F29AC">
        <w:rPr>
          <w:sz w:val="24"/>
        </w:rPr>
        <w:t>9</w:t>
      </w:r>
      <w:r>
        <w:rPr>
          <w:sz w:val="24"/>
        </w:rPr>
        <w:t>-01</w:t>
      </w:r>
    </w:p>
    <w:p w:rsidR="003366D3" w:rsidRDefault="003366D3" w:rsidP="003366D3">
      <w:pPr>
        <w:pStyle w:val="Tijeloteksta"/>
        <w:rPr>
          <w:sz w:val="24"/>
        </w:rPr>
      </w:pPr>
      <w:proofErr w:type="spellStart"/>
      <w:r>
        <w:rPr>
          <w:sz w:val="24"/>
        </w:rPr>
        <w:t>Kn.Vinogradi</w:t>
      </w:r>
      <w:proofErr w:type="spellEnd"/>
      <w:r>
        <w:rPr>
          <w:sz w:val="24"/>
        </w:rPr>
        <w:t>,</w:t>
      </w:r>
      <w:r w:rsidR="00650623">
        <w:rPr>
          <w:sz w:val="24"/>
        </w:rPr>
        <w:t xml:space="preserve">  </w:t>
      </w:r>
    </w:p>
    <w:p w:rsidR="00443BBF" w:rsidRDefault="00443BBF">
      <w:pPr>
        <w:pStyle w:val="Tijeloteksta"/>
        <w:rPr>
          <w:sz w:val="24"/>
        </w:rPr>
      </w:pPr>
    </w:p>
    <w:p w:rsidR="00765089" w:rsidRDefault="00443BBF" w:rsidP="00765089">
      <w:pPr>
        <w:pStyle w:val="Tijeloteksta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5089">
        <w:rPr>
          <w:sz w:val="24"/>
        </w:rPr>
        <w:t>PREDSJEDNICA</w:t>
      </w:r>
    </w:p>
    <w:p w:rsidR="00765089" w:rsidRDefault="00765089" w:rsidP="00765089">
      <w:pPr>
        <w:pStyle w:val="Tijeloteksta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OPĆINSKOG VIJEĆA</w:t>
      </w:r>
    </w:p>
    <w:p w:rsidR="00765089" w:rsidRDefault="00765089" w:rsidP="00765089">
      <w:pPr>
        <w:pStyle w:val="Tijeloteksta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Dragana Božić</w:t>
      </w:r>
    </w:p>
    <w:p w:rsidR="00443BBF" w:rsidRDefault="00443BBF" w:rsidP="00765089">
      <w:pPr>
        <w:pStyle w:val="Tijeloteksta"/>
      </w:pPr>
    </w:p>
    <w:sectPr w:rsidR="00443BBF" w:rsidSect="005A54E9"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NumType w:start="3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AB3" w:rsidRDefault="00581AB3">
      <w:r>
        <w:separator/>
      </w:r>
    </w:p>
  </w:endnote>
  <w:endnote w:type="continuationSeparator" w:id="0">
    <w:p w:rsidR="00581AB3" w:rsidRDefault="00581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62" w:rsidRDefault="005A54E9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253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253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25362" w:rsidRDefault="00C253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62" w:rsidRDefault="00C253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AB3" w:rsidRDefault="00581AB3">
      <w:r>
        <w:separator/>
      </w:r>
    </w:p>
  </w:footnote>
  <w:footnote w:type="continuationSeparator" w:id="0">
    <w:p w:rsidR="00581AB3" w:rsidRDefault="00581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81A56"/>
    <w:multiLevelType w:val="hybridMultilevel"/>
    <w:tmpl w:val="6F4E8F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90025"/>
    <w:multiLevelType w:val="singleLevel"/>
    <w:tmpl w:val="755258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684025E2"/>
    <w:multiLevelType w:val="singleLevel"/>
    <w:tmpl w:val="31889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B57"/>
    <w:rsid w:val="00092D8D"/>
    <w:rsid w:val="0011656C"/>
    <w:rsid w:val="002051F0"/>
    <w:rsid w:val="00276D2D"/>
    <w:rsid w:val="002F5FE1"/>
    <w:rsid w:val="003366D3"/>
    <w:rsid w:val="003532E0"/>
    <w:rsid w:val="003D1B06"/>
    <w:rsid w:val="003D340E"/>
    <w:rsid w:val="003F4946"/>
    <w:rsid w:val="00443BBF"/>
    <w:rsid w:val="00455CAD"/>
    <w:rsid w:val="00581AB3"/>
    <w:rsid w:val="005954C1"/>
    <w:rsid w:val="005A54E9"/>
    <w:rsid w:val="005A665E"/>
    <w:rsid w:val="00650623"/>
    <w:rsid w:val="00681C97"/>
    <w:rsid w:val="0072551E"/>
    <w:rsid w:val="00765089"/>
    <w:rsid w:val="007B656C"/>
    <w:rsid w:val="007F55A6"/>
    <w:rsid w:val="00816354"/>
    <w:rsid w:val="00825659"/>
    <w:rsid w:val="00883657"/>
    <w:rsid w:val="008F29AC"/>
    <w:rsid w:val="00936B57"/>
    <w:rsid w:val="00AA76AC"/>
    <w:rsid w:val="00B25143"/>
    <w:rsid w:val="00B27A1F"/>
    <w:rsid w:val="00C25362"/>
    <w:rsid w:val="00CD10BD"/>
    <w:rsid w:val="00D72D12"/>
    <w:rsid w:val="00DA019A"/>
    <w:rsid w:val="00DF4F9C"/>
    <w:rsid w:val="00E34280"/>
    <w:rsid w:val="00E86A6B"/>
    <w:rsid w:val="00E952D8"/>
    <w:rsid w:val="00ED461B"/>
    <w:rsid w:val="00FD78C8"/>
    <w:rsid w:val="00FD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473CFB-635A-44EA-BAA4-DC494196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4E9"/>
    <w:rPr>
      <w:lang w:val="en-US"/>
    </w:rPr>
  </w:style>
  <w:style w:type="paragraph" w:styleId="Naslov1">
    <w:name w:val="heading 1"/>
    <w:basedOn w:val="Normal"/>
    <w:next w:val="Normal"/>
    <w:qFormat/>
    <w:rsid w:val="005A54E9"/>
    <w:pPr>
      <w:keepNext/>
      <w:jc w:val="center"/>
      <w:outlineLvl w:val="0"/>
    </w:pPr>
    <w:rPr>
      <w:b/>
      <w:sz w:val="28"/>
      <w:lang w:val="hr-HR"/>
    </w:rPr>
  </w:style>
  <w:style w:type="paragraph" w:styleId="Naslov2">
    <w:name w:val="heading 2"/>
    <w:basedOn w:val="Normal"/>
    <w:next w:val="Normal"/>
    <w:qFormat/>
    <w:rsid w:val="005A54E9"/>
    <w:pPr>
      <w:keepNext/>
      <w:ind w:left="1080"/>
      <w:jc w:val="both"/>
      <w:outlineLvl w:val="1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5A54E9"/>
    <w:pPr>
      <w:jc w:val="both"/>
    </w:pPr>
    <w:rPr>
      <w:sz w:val="28"/>
      <w:lang w:val="hr-HR"/>
    </w:rPr>
  </w:style>
  <w:style w:type="paragraph" w:styleId="Tijeloteksta2">
    <w:name w:val="Body Text 2"/>
    <w:basedOn w:val="Normal"/>
    <w:semiHidden/>
    <w:rsid w:val="005A54E9"/>
    <w:rPr>
      <w:sz w:val="28"/>
      <w:lang w:val="hr-HR"/>
    </w:rPr>
  </w:style>
  <w:style w:type="paragraph" w:styleId="Podnoje">
    <w:name w:val="footer"/>
    <w:basedOn w:val="Normal"/>
    <w:semiHidden/>
    <w:rsid w:val="005A54E9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semiHidden/>
    <w:rsid w:val="005A54E9"/>
  </w:style>
  <w:style w:type="paragraph" w:styleId="Zaglavlje">
    <w:name w:val="header"/>
    <w:basedOn w:val="Normal"/>
    <w:link w:val="ZaglavljeChar"/>
    <w:uiPriority w:val="99"/>
    <w:unhideWhenUsed/>
    <w:rsid w:val="005A66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A665E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32E0"/>
    <w:rPr>
      <w:rFonts w:ascii="Segoe UI" w:hAnsi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3532E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Željka Kolarić</cp:lastModifiedBy>
  <cp:revision>3</cp:revision>
  <cp:lastPrinted>2019-05-21T11:18:00Z</cp:lastPrinted>
  <dcterms:created xsi:type="dcterms:W3CDTF">2019-05-21T11:18:00Z</dcterms:created>
  <dcterms:modified xsi:type="dcterms:W3CDTF">2019-05-21T11:20:00Z</dcterms:modified>
</cp:coreProperties>
</file>