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13" w:rsidRDefault="000418EF" w:rsidP="00A16DFF">
      <w:pPr>
        <w:jc w:val="center"/>
        <w:rPr>
          <w:b/>
          <w:sz w:val="32"/>
          <w:szCs w:val="32"/>
        </w:rPr>
      </w:pPr>
      <w:r w:rsidRPr="00AD0613">
        <w:rPr>
          <w:b/>
          <w:sz w:val="32"/>
          <w:szCs w:val="32"/>
        </w:rPr>
        <w:t>Obrazloženje nacrta Izvješća stanja</w:t>
      </w:r>
    </w:p>
    <w:p w:rsidR="006350F3" w:rsidRPr="00AD0613" w:rsidRDefault="000418EF" w:rsidP="00A16DF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D0613">
        <w:rPr>
          <w:b/>
          <w:sz w:val="32"/>
          <w:szCs w:val="32"/>
        </w:rPr>
        <w:t xml:space="preserve"> u prostoru</w:t>
      </w:r>
      <w:r w:rsidR="00A16DFF" w:rsidRPr="00AD0613">
        <w:rPr>
          <w:b/>
          <w:sz w:val="32"/>
          <w:szCs w:val="32"/>
        </w:rPr>
        <w:t xml:space="preserve"> Općine Kneževi Vinogradi</w:t>
      </w:r>
    </w:p>
    <w:p w:rsidR="000418EF" w:rsidRDefault="000418EF">
      <w:pPr>
        <w:rPr>
          <w:b/>
        </w:rPr>
      </w:pPr>
    </w:p>
    <w:p w:rsidR="00A16DFF" w:rsidRDefault="00A16DFF">
      <w:pPr>
        <w:rPr>
          <w:b/>
        </w:rPr>
      </w:pPr>
    </w:p>
    <w:p w:rsidR="00A16DFF" w:rsidRDefault="00A16DFF">
      <w:pPr>
        <w:rPr>
          <w:b/>
        </w:rPr>
      </w:pPr>
    </w:p>
    <w:p w:rsidR="000418EF" w:rsidRPr="00A16DFF" w:rsidRDefault="000418EF" w:rsidP="00A16DFF">
      <w:pPr>
        <w:ind w:firstLine="708"/>
      </w:pPr>
      <w:r w:rsidRPr="00A16DFF">
        <w:t xml:space="preserve">Izvješće o stanju u prostoru </w:t>
      </w:r>
      <w:r w:rsidR="00A16DFF">
        <w:t>Općine Kneževi Vinogradi</w:t>
      </w:r>
      <w:r w:rsidRPr="00A16DFF">
        <w:t xml:space="preserve"> za razdoblje od 20</w:t>
      </w:r>
      <w:r w:rsidR="00A16DFF">
        <w:t>14</w:t>
      </w:r>
      <w:r w:rsidRPr="00A16DFF">
        <w:t>. do 201</w:t>
      </w:r>
      <w:r w:rsidR="00A16DFF">
        <w:t>8</w:t>
      </w:r>
      <w:r w:rsidRPr="00A16DFF">
        <w:t xml:space="preserve">. g. (u daljnjem tekstu: Izvješće) izrađeno je temeljem odredbi članka </w:t>
      </w:r>
      <w:r w:rsidR="00A16DFF">
        <w:t>39</w:t>
      </w:r>
      <w:r w:rsidRPr="00A16DFF">
        <w:t xml:space="preserve">. Zakona o prostornom uređenju (NN, </w:t>
      </w:r>
      <w:r w:rsidR="00A16DFF" w:rsidRPr="00A16DFF">
        <w:t>153/13, 65/17, 114/18, 39/19</w:t>
      </w:r>
      <w:r w:rsidRPr="00A16DFF">
        <w:t xml:space="preserve">) </w:t>
      </w:r>
    </w:p>
    <w:p w:rsidR="000418EF" w:rsidRPr="00A16DFF" w:rsidRDefault="000418EF" w:rsidP="000418EF">
      <w:r w:rsidRPr="00A16DFF">
        <w:tab/>
        <w:t>Ovo Izvješće formalno obuhvaća Zakonom utvrđeno razdoblje od posljednje četiri godine, ali se podaci koji su obuhvaćeni ovim dokumentom odnose i na znatno duže vre</w:t>
      </w:r>
      <w:r w:rsidR="00A16DFF">
        <w:t>mensko razdoblje - od 201</w:t>
      </w:r>
      <w:r w:rsidRPr="00A16DFF">
        <w:t>4. godine</w:t>
      </w:r>
      <w:r w:rsidR="00A16DFF">
        <w:t>.</w:t>
      </w:r>
    </w:p>
    <w:p w:rsidR="000418EF" w:rsidRPr="00A16DFF" w:rsidRDefault="000418EF" w:rsidP="000418EF">
      <w:r w:rsidRPr="00A16DFF">
        <w:tab/>
        <w:t xml:space="preserve">Cilj izrade izvješća je dobiti sveobuhvatni pregled prostornog razvoja i planiranja </w:t>
      </w:r>
      <w:r w:rsidR="00A16DFF">
        <w:t>Općine Kneževi Vinogradi</w:t>
      </w:r>
      <w:r w:rsidRPr="00A16DFF">
        <w:t xml:space="preserve"> te predvidjeti prostorno razvojne trendove temeljene na postojećim  uvjetima, prikazati instrumente prostornog planiranja te učinkovite mjere što su ih nadležna tijela poduzela u određenom razdoblju na svim razinama planiranja. Također se stvaraju preduvjeti za daljnju izradu dokumenata prostornog uređenja, eventualno izradu izmjena i dopuna istih, kao i procjenu potrebe izrade ostalih strateških i razvojnih dokumenata na razini </w:t>
      </w:r>
      <w:r w:rsidR="00A16DFF">
        <w:t>Općine</w:t>
      </w:r>
      <w:r w:rsidRPr="00A16DFF">
        <w:t xml:space="preserve"> te prijedloge za unaprjeđenje održivog razvoja s planom prioritetnih aktivnosti i prijedlogom prostornih pokazatelja za naredno razdoblje.</w:t>
      </w:r>
    </w:p>
    <w:p w:rsidR="000418EF" w:rsidRPr="00A16DFF" w:rsidRDefault="000418EF" w:rsidP="000418EF">
      <w:r w:rsidRPr="00A16DFF">
        <w:tab/>
        <w:t>Izvješće prvenstveno prikazuje utvrđene probleme u prostoru, postojeća rješenja za poboljšanje stanja te ukazuje na mogućnosti daljnjih usmjerenja prostornog razvoja, odnosno analizira stanja i promjene u prostoru koje nastaju pod utjecajem različitih društvenih procesa i imaju veći ili manji neposredan utjecaj na prostor.</w:t>
      </w:r>
    </w:p>
    <w:p w:rsidR="000418EF" w:rsidRPr="00A16DFF" w:rsidRDefault="000418EF" w:rsidP="000418EF">
      <w:r w:rsidRPr="00A16DFF">
        <w:tab/>
        <w:t xml:space="preserve">Izvješće je izrađeno na temelju dostupnih podataka prikupljenih od nadležnih državnih tijela, tijela jedinica  područne (regionalne) i lokalne samouprave i pravnih osoba s javnim ovlastima   te  dostupnih  izvora  i dokumentacije. </w:t>
      </w:r>
    </w:p>
    <w:p w:rsidR="000418EF" w:rsidRPr="00A16DFF" w:rsidRDefault="000418EF" w:rsidP="000418EF">
      <w:r w:rsidRPr="00A16DFF">
        <w:tab/>
        <w:t>S obzirom na sveobuhvatnost Izvješća, preglednost, dostupnost velikog broja podataka, predlažemo usvajanje Izvješća u predloženom sadržaju.</w:t>
      </w:r>
    </w:p>
    <w:p w:rsidR="000418EF" w:rsidRPr="00A16DFF" w:rsidRDefault="000418EF"/>
    <w:sectPr w:rsidR="000418EF" w:rsidRPr="00A1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EF"/>
    <w:rsid w:val="00037D02"/>
    <w:rsid w:val="000418EF"/>
    <w:rsid w:val="00290044"/>
    <w:rsid w:val="007B0D10"/>
    <w:rsid w:val="008E1EEB"/>
    <w:rsid w:val="00A16DFF"/>
    <w:rsid w:val="00AD0613"/>
    <w:rsid w:val="00AE1B53"/>
    <w:rsid w:val="00C40E38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8E1C9-376A-4F6B-9001-0748E84D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dcterms:created xsi:type="dcterms:W3CDTF">2019-05-16T07:21:00Z</dcterms:created>
  <dcterms:modified xsi:type="dcterms:W3CDTF">2019-05-16T07:56:00Z</dcterms:modified>
</cp:coreProperties>
</file>