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B32AE" w:rsidRDefault="00C75AA3" w:rsidP="00C75AA3">
      <w:pPr>
        <w:jc w:val="center"/>
        <w:rPr>
          <w:b/>
          <w:sz w:val="32"/>
          <w:szCs w:val="32"/>
        </w:rPr>
      </w:pPr>
      <w:r w:rsidRPr="00EB32AE">
        <w:rPr>
          <w:b/>
          <w:sz w:val="32"/>
          <w:szCs w:val="32"/>
        </w:rPr>
        <w:t xml:space="preserve">OBRAZLOŽENJE </w:t>
      </w:r>
    </w:p>
    <w:p w:rsidR="007B1267" w:rsidRPr="00EB32AE" w:rsidRDefault="00C75AA3" w:rsidP="00C75AA3">
      <w:pPr>
        <w:jc w:val="center"/>
        <w:rPr>
          <w:b/>
          <w:sz w:val="32"/>
          <w:szCs w:val="32"/>
        </w:rPr>
      </w:pPr>
      <w:r w:rsidRPr="00EB32AE">
        <w:rPr>
          <w:b/>
          <w:sz w:val="32"/>
          <w:szCs w:val="32"/>
        </w:rPr>
        <w:t xml:space="preserve">PRORAČUNA OPĆINE KNEŽEVI VINOGRADI ZA 2018.GODINU S PROJEKCIJAMA </w:t>
      </w:r>
    </w:p>
    <w:p w:rsidR="00DF4BE4" w:rsidRPr="00EB32AE" w:rsidRDefault="00C75AA3" w:rsidP="00C75AA3">
      <w:pPr>
        <w:jc w:val="center"/>
        <w:rPr>
          <w:b/>
          <w:sz w:val="32"/>
          <w:szCs w:val="32"/>
        </w:rPr>
      </w:pPr>
      <w:r w:rsidRPr="00EB32AE">
        <w:rPr>
          <w:b/>
          <w:sz w:val="32"/>
          <w:szCs w:val="32"/>
        </w:rPr>
        <w:t>ZA 2019. I 2020.GODINU</w:t>
      </w:r>
    </w:p>
    <w:p w:rsidR="00C75AA3" w:rsidRPr="007B1267" w:rsidRDefault="00C75AA3" w:rsidP="00C75AA3">
      <w:pPr>
        <w:jc w:val="center"/>
        <w:rPr>
          <w:sz w:val="32"/>
          <w:szCs w:val="32"/>
        </w:rPr>
      </w:pPr>
    </w:p>
    <w:p w:rsidR="00C75AA3" w:rsidRDefault="00C75AA3" w:rsidP="00C75AA3">
      <w:pPr>
        <w:jc w:val="center"/>
      </w:pPr>
    </w:p>
    <w:p w:rsidR="00C75AA3" w:rsidRPr="007B1267" w:rsidRDefault="00C75AA3" w:rsidP="00C75AA3">
      <w:pPr>
        <w:jc w:val="left"/>
        <w:rPr>
          <w:b/>
          <w:sz w:val="28"/>
          <w:szCs w:val="28"/>
        </w:rPr>
      </w:pPr>
      <w:r w:rsidRPr="007B1267">
        <w:rPr>
          <w:b/>
          <w:sz w:val="28"/>
          <w:szCs w:val="28"/>
        </w:rPr>
        <w:t>UVOD</w:t>
      </w:r>
    </w:p>
    <w:p w:rsidR="00C75AA3" w:rsidRDefault="00C75AA3" w:rsidP="00C75AA3">
      <w:pPr>
        <w:ind w:firstLine="708"/>
      </w:pPr>
    </w:p>
    <w:p w:rsidR="00C75AA3" w:rsidRDefault="00C75AA3" w:rsidP="00C75AA3">
      <w:pPr>
        <w:ind w:firstLine="708"/>
      </w:pPr>
      <w:r>
        <w:t>Sukladno odredbama Zakona o proračunu (NN broj 87/08 i 136/12, 15/15), predstavničko tijelo JLP(R)S je na prijedlog izvršnog tijela do kraja tekuće godine obvezno donijeti proračun za iduću proračunsku godinu i projekcije proračuna za slijedeće dvije proračunske godine. Uz proračun se donosi i Odluka o izvršavanju proračuna za narednu godinu.</w:t>
      </w:r>
    </w:p>
    <w:p w:rsidR="00C75AA3" w:rsidRDefault="00C75AA3" w:rsidP="00C75AA3">
      <w:pPr>
        <w:ind w:firstLine="708"/>
      </w:pPr>
      <w:r>
        <w:t>Navedenim aktima omogućava se financiranje poslova, funkcija i programa koje izvršava JUO, radi ostvarivanja javnih potreba i prava građana, koji se temeljem posebnih zakona i drugih na zakonu zasnovanih propisa financiraju iz javnih prihoda, odnosno iz proračuna Općine. Pri sastavljanju prijedloga planskih dokumenata za sljedeće trogodišnje razdoblje obveza je primijeniti zakonom propisanu metodologiju vezano za sadržaj proračuna, programsko planiranje i proračunske klasifikacije.</w:t>
      </w:r>
    </w:p>
    <w:p w:rsidR="00C75AA3" w:rsidRDefault="00C75AA3" w:rsidP="00C75AA3">
      <w:pPr>
        <w:ind w:firstLine="708"/>
      </w:pPr>
      <w:r>
        <w:t>Zakonom je definirano da se proračun donosi na trećoj razini ekonomske klasifikacije, odnosno razini podskupine, a projekcije se usvajaju na drugoj razini ekonomske klasifikacije odnosno razini skupine.</w:t>
      </w:r>
    </w:p>
    <w:p w:rsidR="00C75AA3" w:rsidRDefault="00C75AA3" w:rsidP="00C75AA3">
      <w:pPr>
        <w:ind w:firstLine="708"/>
      </w:pPr>
      <w:r>
        <w:t xml:space="preserve">Važnost procesa planiranja, odnosno izrade financijskih planova, prepoznata je u kontekstu davanja Izjave o fiskalnoj odgovornosti temeljem Zakona o fiskalnoj odgovornosti i Uredbe o sastavljanju i predaji Izjave o fiskalnoj odgovornosti i izvještaja o primjeni fiskalnih pravila (NN broj 78/11, 106/12, 130/13, 19/2015). </w:t>
      </w:r>
    </w:p>
    <w:p w:rsidR="00C75AA3" w:rsidRDefault="00C75AA3" w:rsidP="00C75AA3">
      <w:pPr>
        <w:ind w:firstLine="708"/>
      </w:pPr>
      <w:r>
        <w:t xml:space="preserve">Čelnik jedinice lokalne i područne (regionalne) samouprave odnosno proračunskog i izvanproračunskog korisnika odgovoran je, osim za zakonito planiranje i izvršavanje proračuna odnosno financijskog plana, i za svrhovitost, učinkovitost i za ekonomično raspolaganje proračunskim sredstvima. </w:t>
      </w:r>
    </w:p>
    <w:p w:rsidR="00C75AA3" w:rsidRDefault="00C75AA3" w:rsidP="00C75AA3">
      <w:pPr>
        <w:ind w:firstLine="708"/>
      </w:pPr>
      <w:r>
        <w:t xml:space="preserve">Prijedlog proračuna Općine Kneževi Vinogradi za razdoblje 2018.-2020. godine izrađen je prema metodologiji propisanoj Zakonom o proračunu i podzakonskim aktima kojima se regulira provedba zakonskih rješenja i to Pravilnikom o proračunskim klasifikacijama („Narodne novine“ broj 26/10, 120/13), Pravilnikom o proračunskom računovodstvu i računskom planu („Narodne novine“ broj 124/14) i Zakonu o fiskalnoj odgovornosti („Narodne novine“ broj 139/10 i 19/14). </w:t>
      </w:r>
    </w:p>
    <w:p w:rsidR="00C75AA3" w:rsidRDefault="00C75AA3" w:rsidP="00C75AA3">
      <w:pPr>
        <w:ind w:firstLine="708"/>
      </w:pPr>
      <w:r>
        <w:t xml:space="preserve">Proračun se sastoji od općeg i posebnog dijela te plana razvojnih programa. Opći dio proračuna sastoji se od Računa prihoda i rashoda i Računa financiranja. U Računu prihoda i rashoda planirani prihodi iskazani su po prirodnim vrstama i izvorima financiranja, a rashodi po ekonomskoj namjeni za koju služe u skladu sa Računskim planom proračuna i Pravilnikom o proračunskom računovodstvu. U Računu financiranja iskazani su primici od financijske imovine i zaduživanja te izdaci za financijsku imovinu i otplatu kredita i zajmova. U Posebnom dijelu proračuna rashodi i izdaci raspoređeni su po programima odnosno njihovim sastavnim dijelovima (aktivnostima, tekućim i kapitalnim projektima), kojih su nositelji Jedinstveni upravni odjel i proračunski korisnik – Dječji vrtić. </w:t>
      </w:r>
    </w:p>
    <w:p w:rsidR="006A528E" w:rsidRDefault="00C75AA3" w:rsidP="00C75AA3">
      <w:pPr>
        <w:ind w:firstLine="708"/>
      </w:pPr>
      <w:r>
        <w:t xml:space="preserve">U okviru programa, projekata i aktivnosti, rashodi i izdaci su iskazani prema ekonomskoj i funkcijskoj klasifikaciji i izvorima financiranja sukladno Pravilniku o proračunskim klasifikacijama. Uz opći i posebni dio, plan razvojnih programa je sastavni dio proračuna JLP(R)S. </w:t>
      </w:r>
    </w:p>
    <w:p w:rsidR="006A528E" w:rsidRDefault="00C75AA3" w:rsidP="00C75AA3">
      <w:pPr>
        <w:ind w:firstLine="708"/>
      </w:pPr>
      <w:r>
        <w:t xml:space="preserve">Izmjenama i dopunama Zakona o proračunu izmijenjen je sadržaj plana razvojnih programa koji se izrađuje prema novoj metodologiji i sadrži ciljeve i prioritete razvoja jedinice lokalne samouprave koji su povezani s programskom i organizacijskom klasifikacijom proračuna. Sam plan razvojnih programa predstavlja strateško-planski dokument stvarajući pretpostavku za povezivanje svih strateških dokumenata jedinice s proračunskim planiranjem. </w:t>
      </w:r>
    </w:p>
    <w:p w:rsidR="006A528E" w:rsidRDefault="00C75AA3" w:rsidP="00C75AA3">
      <w:pPr>
        <w:ind w:firstLine="708"/>
      </w:pPr>
      <w:r>
        <w:lastRenderedPageBreak/>
        <w:t xml:space="preserve">Pri izradi proračuna potrebno je pridržavati se temeljnih proračunskih načela zakonitosti, ispravnosti, točnosti i transparentnosti. Proračun mora biti uravnotežen odnosno ukupni rashodi i izdaci moraju biti jednaki ukupnim prihodima i primicima. Proračunom se iskazuju svi prihodi i primici te rashodi i izdaci koji se planiraju prema organizacijskoj, ekonomskoj, funkcijskoj, programskoj i lokacijskoj klasifikaciji te izvorima financiranja. </w:t>
      </w:r>
    </w:p>
    <w:p w:rsidR="006A528E" w:rsidRDefault="00C75AA3" w:rsidP="00C75AA3">
      <w:pPr>
        <w:ind w:firstLine="708"/>
      </w:pPr>
      <w:r>
        <w:t xml:space="preserve">U proračunu se rashodi i izdaci vezuju uz programe odnosno uz aktivnosti, kapitalne i tekuće projekte prema izvorima iz kojih će se financirati. U proračunu </w:t>
      </w:r>
      <w:r w:rsidR="006A528E">
        <w:t>je sadržan i konsolidiran plan proračunskog korisnika – DV Zeko Kneževi Vinogradi izrađen po programima te usklađen</w:t>
      </w:r>
      <w:r>
        <w:t xml:space="preserve"> s proračunom i važećim posebnim zakoni</w:t>
      </w:r>
      <w:r w:rsidR="006A528E">
        <w:t xml:space="preserve">ma. </w:t>
      </w:r>
    </w:p>
    <w:p w:rsidR="00C75AA3" w:rsidRDefault="00C75AA3" w:rsidP="00C75AA3">
      <w:pPr>
        <w:ind w:firstLine="708"/>
      </w:pPr>
      <w:r>
        <w:t xml:space="preserve">Nastavno se obrazlaže </w:t>
      </w:r>
      <w:r w:rsidR="006A528E">
        <w:t>Proračun</w:t>
      </w:r>
      <w:r>
        <w:t xml:space="preserve"> za 201</w:t>
      </w:r>
      <w:r w:rsidR="006A528E">
        <w:t>8</w:t>
      </w:r>
      <w:r>
        <w:t>. godinu i projekcija za 201</w:t>
      </w:r>
      <w:r w:rsidR="006A528E">
        <w:t>9</w:t>
      </w:r>
      <w:r>
        <w:t>. i 20</w:t>
      </w:r>
      <w:r w:rsidR="006A528E">
        <w:t>20</w:t>
      </w:r>
      <w:r>
        <w:t>. godinu, odnosno struktura prihoda i rashoda, te primitaka i izdataka Proračuna. Posebni dio proračuna sadrž</w:t>
      </w:r>
      <w:r w:rsidR="006A528E">
        <w:t>i rashode i izdatke proračunskog korisnika iz njegovog</w:t>
      </w:r>
      <w:r>
        <w:t xml:space="preserve"> financij</w:t>
      </w:r>
      <w:r w:rsidR="006A528E">
        <w:t>skog plana</w:t>
      </w:r>
      <w:r>
        <w:t xml:space="preserve"> koji </w:t>
      </w:r>
      <w:r w:rsidR="006A528E">
        <w:t>je raspoređen u razdjelu</w:t>
      </w:r>
      <w:r>
        <w:t xml:space="preserve"> čiji </w:t>
      </w:r>
      <w:r w:rsidR="006A528E">
        <w:t>je</w:t>
      </w:r>
      <w:r>
        <w:t xml:space="preserve"> nositelji </w:t>
      </w:r>
      <w:r w:rsidR="006A528E">
        <w:t>izvršno tijelo</w:t>
      </w:r>
      <w:r>
        <w:t>, te glavama unutar pojedinih razdjela za krajnje korisnike.</w:t>
      </w:r>
    </w:p>
    <w:p w:rsidR="006A528E" w:rsidRDefault="006A528E" w:rsidP="006A528E"/>
    <w:p w:rsidR="006A528E" w:rsidRPr="00EB32AE" w:rsidRDefault="006A528E" w:rsidP="006A528E">
      <w:pPr>
        <w:rPr>
          <w:b/>
          <w:sz w:val="28"/>
          <w:szCs w:val="28"/>
        </w:rPr>
      </w:pPr>
      <w:r w:rsidRPr="00EB32AE">
        <w:rPr>
          <w:b/>
          <w:sz w:val="28"/>
          <w:szCs w:val="28"/>
        </w:rPr>
        <w:t>PRIHODI:</w:t>
      </w:r>
    </w:p>
    <w:p w:rsidR="006A528E" w:rsidRDefault="006A528E" w:rsidP="006A528E"/>
    <w:p w:rsidR="009973D1" w:rsidRDefault="006A528E" w:rsidP="006A528E">
      <w:pPr>
        <w:ind w:firstLine="708"/>
      </w:pPr>
      <w:r>
        <w:t xml:space="preserve">Ukupni prihodi poslovanja u 2018. godini planiraju se u iznosu od </w:t>
      </w:r>
      <w:r w:rsidR="009973D1">
        <w:t>21.602.580,00</w:t>
      </w:r>
      <w:r>
        <w:t xml:space="preserve"> kn. U strukturi prihoda poslovanja najveći udio imaju porezni prihodi u visini od 37% te prihodi po posebnim propisima i naknade, koji u ukupnim prihodima poslovanja sudjeluju sa </w:t>
      </w:r>
      <w:r w:rsidR="009973D1">
        <w:t>17</w:t>
      </w:r>
      <w:r>
        <w:t xml:space="preserve">%. </w:t>
      </w:r>
    </w:p>
    <w:p w:rsidR="009973D1" w:rsidRDefault="006A528E" w:rsidP="006A528E">
      <w:pPr>
        <w:ind w:firstLine="708"/>
      </w:pPr>
      <w:r>
        <w:t xml:space="preserve">Prihodi od pomoći iz inozemstva (darovnice) i od subjekata opće države u ukupnim prihodima sudjeluju sa </w:t>
      </w:r>
      <w:r w:rsidR="009973D1">
        <w:t>29</w:t>
      </w:r>
      <w:r>
        <w:t xml:space="preserve">% </w:t>
      </w:r>
      <w:r w:rsidR="009973D1">
        <w:t xml:space="preserve"> bez kojih ne bi bilo većine značajnih investicija, </w:t>
      </w:r>
      <w:r>
        <w:t xml:space="preserve">prihodi od imovine čine 5% ukupnih prihoda. </w:t>
      </w:r>
    </w:p>
    <w:p w:rsidR="006A528E" w:rsidRDefault="006A528E" w:rsidP="006A528E">
      <w:pPr>
        <w:ind w:firstLine="708"/>
      </w:pPr>
      <w:r>
        <w:t xml:space="preserve">Najmanji udio imaju prihodi od prodaje proizvoda i robe, te pruženih usluga </w:t>
      </w:r>
      <w:r w:rsidR="006C457A">
        <w:t xml:space="preserve">koji </w:t>
      </w:r>
      <w:r>
        <w:t>u ukupnim prihodima sudjeluju sa 1%</w:t>
      </w:r>
    </w:p>
    <w:p w:rsidR="006C457A" w:rsidRDefault="006C457A" w:rsidP="006A528E">
      <w:pPr>
        <w:ind w:firstLine="708"/>
      </w:pPr>
      <w:r>
        <w:t>Proračunom za 2018. planiran je i višak prihoda iz prethodne godine u ukupnom iznosu 2.383.770,00 kn, a što čini 11 % Proračuna za 2018.godinu.</w:t>
      </w:r>
    </w:p>
    <w:p w:rsidR="00A33AB5" w:rsidRDefault="00A33AB5" w:rsidP="00A33AB5"/>
    <w:p w:rsidR="00A33AB5" w:rsidRPr="00EB32AE" w:rsidRDefault="00A33AB5" w:rsidP="00A33AB5">
      <w:pPr>
        <w:rPr>
          <w:b/>
        </w:rPr>
      </w:pPr>
      <w:r w:rsidRPr="00EB32AE">
        <w:rPr>
          <w:b/>
        </w:rPr>
        <w:t>Prihodi od poreza</w:t>
      </w:r>
    </w:p>
    <w:p w:rsidR="00A33AB5" w:rsidRDefault="00A33AB5" w:rsidP="00A33AB5"/>
    <w:p w:rsidR="00A33AB5" w:rsidRDefault="00A33AB5" w:rsidP="00A33AB5">
      <w:pPr>
        <w:ind w:firstLine="708"/>
      </w:pPr>
      <w:r>
        <w:t>Prihodi od poreza kao najznačajniji prihod Proračuna iznose 7.567.000,00  i čine 35 % ukupnih prihoda u 2018.godini. Isti se planiraju ostvariti od poreza i prireza na dohodak, poreza na imovinu i poreza na robu i usluge.</w:t>
      </w:r>
    </w:p>
    <w:p w:rsidR="00A33AB5" w:rsidRDefault="00A33AB5" w:rsidP="00A33AB5"/>
    <w:p w:rsidR="00A33AB5" w:rsidRPr="00EB32AE" w:rsidRDefault="00A33AB5" w:rsidP="00A33AB5">
      <w:pPr>
        <w:rPr>
          <w:b/>
        </w:rPr>
      </w:pPr>
      <w:r w:rsidRPr="00EB32AE">
        <w:rPr>
          <w:b/>
        </w:rPr>
        <w:t>Pomoći od inozemstva i od subjekata unutar općeg proračuna</w:t>
      </w:r>
    </w:p>
    <w:p w:rsidR="00A33AB5" w:rsidRDefault="00A33AB5" w:rsidP="00A33AB5"/>
    <w:p w:rsidR="00A33AB5" w:rsidRDefault="00A33AB5" w:rsidP="00A33AB5">
      <w:r>
        <w:tab/>
        <w:t>Pomoći se planiraju sukladno aktualnim investicijama koje su u tijeku, a financirane su dijelom ili u potpunosti iz sredstava pomoći, također i za financiranje poznatih rashoda čija se realizacija očekuje u 2018.godini. U pomoćima nisu planirani prihodi za investicije koje su nominirane u 2017.godine, a za koje još uvijek nije poznat ishod natječaja. Isto će biti obuhvaćeno u budućim izmjenama i dopunama.</w:t>
      </w:r>
    </w:p>
    <w:p w:rsidR="00A33AB5" w:rsidRDefault="00A33AB5" w:rsidP="00A33AB5">
      <w:r>
        <w:tab/>
        <w:t>Ukupne pomoći iznose</w:t>
      </w:r>
      <w:r w:rsidR="000362A9">
        <w:t xml:space="preserve"> 5.558.810,00 kuna, što predstavlja 26 % ukupnih prihoda. Pomoći su planirane od međunarodnih organizacija te institucija i tijela EU (projekt Mađarska – Hrvatska), pomoći iz državnog i županijskog proračuna, pomoći od izvanproračunskih korisnika, pomoći proračunskim korisnicima.</w:t>
      </w:r>
    </w:p>
    <w:p w:rsidR="000362A9" w:rsidRDefault="000362A9" w:rsidP="00A33AB5"/>
    <w:p w:rsidR="000362A9" w:rsidRPr="00EB32AE" w:rsidRDefault="000362A9" w:rsidP="00A33AB5">
      <w:pPr>
        <w:rPr>
          <w:b/>
        </w:rPr>
      </w:pPr>
      <w:r w:rsidRPr="00EB32AE">
        <w:rPr>
          <w:b/>
        </w:rPr>
        <w:t>Prihodi od imovine</w:t>
      </w:r>
    </w:p>
    <w:p w:rsidR="000362A9" w:rsidRDefault="000362A9" w:rsidP="00A33AB5"/>
    <w:p w:rsidR="000362A9" w:rsidRDefault="000362A9" w:rsidP="00A33AB5">
      <w:r>
        <w:tab/>
        <w:t>Prihode od imovine čine prihodi od financijske imovine i prihodi od nefinancijske imovine, iznose 2.793.000,00 i čine 13% proračuna.</w:t>
      </w:r>
    </w:p>
    <w:p w:rsidR="000362A9" w:rsidRDefault="000362A9" w:rsidP="00A33AB5"/>
    <w:p w:rsidR="000362A9" w:rsidRPr="00EB32AE" w:rsidRDefault="000362A9" w:rsidP="00A33AB5">
      <w:pPr>
        <w:rPr>
          <w:b/>
        </w:rPr>
      </w:pPr>
      <w:r w:rsidRPr="00EB32AE">
        <w:rPr>
          <w:b/>
        </w:rPr>
        <w:t>Prihodi od upravnih i administrativnih pristojbi, pristojbi po posebnim propisima i naknada</w:t>
      </w:r>
    </w:p>
    <w:p w:rsidR="000362A9" w:rsidRDefault="000362A9" w:rsidP="00A33AB5"/>
    <w:p w:rsidR="00D82173" w:rsidRDefault="000362A9" w:rsidP="00D82173">
      <w:r>
        <w:tab/>
      </w:r>
      <w:r w:rsidR="00D82173">
        <w:t>Ukupni prihodi od upravnih i administrativnih pristojbi, pristojbi po posebnim propisima i naknada planirani su u iznosu 1.485.000,00 kuna, odnosno 7 % ukupnih prihoda. Najznačajniji prihod iz te vrste su prihod od komunalne naknade i doprinosa u iznosu 900.000 kuna.</w:t>
      </w:r>
    </w:p>
    <w:p w:rsidR="00D82173" w:rsidRDefault="00D82173" w:rsidP="00D82173"/>
    <w:p w:rsidR="00D82173" w:rsidRPr="00EB32AE" w:rsidRDefault="00D82173" w:rsidP="00D82173">
      <w:pPr>
        <w:rPr>
          <w:b/>
        </w:rPr>
      </w:pPr>
      <w:r w:rsidRPr="00EB32AE">
        <w:rPr>
          <w:b/>
        </w:rPr>
        <w:t>Prihod od prodaje proizvoda i robe te pruženih usluga i prihod od donacija</w:t>
      </w:r>
    </w:p>
    <w:p w:rsidR="00D82173" w:rsidRDefault="00D82173" w:rsidP="00D82173"/>
    <w:p w:rsidR="00D82173" w:rsidRDefault="00D82173" w:rsidP="00D82173">
      <w:r>
        <w:tab/>
        <w:t>Planirani prihod po ovoj vrsti iznosi 750.000,00 kuna, odnosno 3 %, a predstavlja planirane donacije od pravnih osoba.</w:t>
      </w:r>
    </w:p>
    <w:p w:rsidR="00D82173" w:rsidRDefault="00D82173" w:rsidP="00D82173"/>
    <w:p w:rsidR="00D82173" w:rsidRPr="00EB32AE" w:rsidRDefault="00D82173" w:rsidP="00D82173">
      <w:pPr>
        <w:rPr>
          <w:b/>
        </w:rPr>
      </w:pPr>
      <w:r w:rsidRPr="00EB32AE">
        <w:rPr>
          <w:b/>
        </w:rPr>
        <w:t>Ostali prihod</w:t>
      </w:r>
    </w:p>
    <w:p w:rsidR="00D82173" w:rsidRDefault="00D82173" w:rsidP="00D82173"/>
    <w:p w:rsidR="00D82173" w:rsidRDefault="00D82173" w:rsidP="00D82173">
      <w:r>
        <w:tab/>
        <w:t>Ostale prihode čine prihodi od kazni, upravnih mjera i ostali prihodi, a planiraju se u iznosu 70.000,00 kuna, odnosno</w:t>
      </w:r>
      <w:r w:rsidR="00230F1E">
        <w:t xml:space="preserve"> 0,3 %.</w:t>
      </w:r>
    </w:p>
    <w:p w:rsidR="00230F1E" w:rsidRDefault="00230F1E" w:rsidP="00D82173"/>
    <w:p w:rsidR="00230F1E" w:rsidRPr="00EB32AE" w:rsidRDefault="00230F1E" w:rsidP="00D82173">
      <w:pPr>
        <w:rPr>
          <w:b/>
        </w:rPr>
      </w:pPr>
      <w:r w:rsidRPr="00EB32AE">
        <w:rPr>
          <w:b/>
        </w:rPr>
        <w:t xml:space="preserve">Prihodi od prodaje nefinancijske imovine </w:t>
      </w:r>
    </w:p>
    <w:p w:rsidR="00230F1E" w:rsidRDefault="00230F1E" w:rsidP="00D82173"/>
    <w:p w:rsidR="00230F1E" w:rsidRDefault="00230F1E" w:rsidP="00230F1E">
      <w:r>
        <w:tab/>
        <w:t>Ukupni prihodi od prodaje nefinancijske imovine planirani su u iznosu   995.000,00 kuna, odnosno 5 % ukupnih prihoda. Najznačajniji prihod iz te vrste su prihod od prodaje poljoprivrednog zemljišta u iznosu 900.000 kuna.</w:t>
      </w:r>
    </w:p>
    <w:p w:rsidR="00230F1E" w:rsidRDefault="00230F1E" w:rsidP="00230F1E"/>
    <w:p w:rsidR="00230F1E" w:rsidRPr="00EB32AE" w:rsidRDefault="00230F1E" w:rsidP="00230F1E">
      <w:pPr>
        <w:rPr>
          <w:b/>
        </w:rPr>
      </w:pPr>
      <w:r w:rsidRPr="00EB32AE">
        <w:rPr>
          <w:b/>
        </w:rPr>
        <w:t>Višak prihoda poslovanja</w:t>
      </w:r>
    </w:p>
    <w:p w:rsidR="00230F1E" w:rsidRDefault="00230F1E" w:rsidP="00230F1E"/>
    <w:p w:rsidR="00230F1E" w:rsidRDefault="00230F1E" w:rsidP="00230F1E">
      <w:r>
        <w:tab/>
        <w:t>Proračunom za 2018.godinu planiran je višak prihoda poslovanja u ukupnom iznosu 2.383.770,00 kuna, a činio bi ga višak kod: općih prihoda i primitaka, prihoda za posebne namjene, tekućih pomoći i prihoda od prodaje i zamjene nefinancijske imovine.</w:t>
      </w:r>
    </w:p>
    <w:p w:rsidR="00230F1E" w:rsidRDefault="00230F1E" w:rsidP="00230F1E"/>
    <w:p w:rsidR="00230F1E" w:rsidRDefault="00230F1E" w:rsidP="00230F1E"/>
    <w:p w:rsidR="00230F1E" w:rsidRPr="00EB32AE" w:rsidRDefault="00230F1E" w:rsidP="00230F1E">
      <w:pPr>
        <w:rPr>
          <w:b/>
          <w:sz w:val="28"/>
          <w:szCs w:val="28"/>
        </w:rPr>
      </w:pPr>
      <w:r w:rsidRPr="00EB32AE">
        <w:rPr>
          <w:b/>
          <w:sz w:val="28"/>
          <w:szCs w:val="28"/>
        </w:rPr>
        <w:t>RASHODI:</w:t>
      </w:r>
    </w:p>
    <w:p w:rsidR="00230F1E" w:rsidRDefault="00230F1E" w:rsidP="00230F1E"/>
    <w:p w:rsidR="00230F1E" w:rsidRDefault="00230F1E" w:rsidP="00230F1E">
      <w:r>
        <w:tab/>
        <w:t>Rashode Proračuna čine dvije grupe rashoda i to:</w:t>
      </w:r>
    </w:p>
    <w:p w:rsidR="00230F1E" w:rsidRDefault="00230F1E" w:rsidP="00230F1E"/>
    <w:p w:rsidR="00230F1E" w:rsidRDefault="00230F1E" w:rsidP="00230F1E">
      <w:pPr>
        <w:pStyle w:val="Odlomakpopisa"/>
        <w:numPr>
          <w:ilvl w:val="0"/>
          <w:numId w:val="2"/>
        </w:numPr>
      </w:pPr>
      <w:r>
        <w:t>Rashodi poslovanja</w:t>
      </w:r>
    </w:p>
    <w:p w:rsidR="00230F1E" w:rsidRDefault="00230F1E" w:rsidP="00230F1E">
      <w:pPr>
        <w:pStyle w:val="Odlomakpopisa"/>
        <w:numPr>
          <w:ilvl w:val="0"/>
          <w:numId w:val="2"/>
        </w:numPr>
      </w:pPr>
      <w:r>
        <w:t>Rashodi za nabavu nefinancijske imovine</w:t>
      </w:r>
    </w:p>
    <w:p w:rsidR="00230F1E" w:rsidRDefault="00230F1E" w:rsidP="00230F1E"/>
    <w:p w:rsidR="00230F1E" w:rsidRPr="00EB32AE" w:rsidRDefault="00230F1E" w:rsidP="00230F1E">
      <w:pPr>
        <w:rPr>
          <w:b/>
        </w:rPr>
      </w:pPr>
      <w:r w:rsidRPr="00EB32AE">
        <w:rPr>
          <w:b/>
        </w:rPr>
        <w:t>Rashodi poslovanja</w:t>
      </w:r>
    </w:p>
    <w:p w:rsidR="001445F6" w:rsidRDefault="001445F6" w:rsidP="00230F1E"/>
    <w:p w:rsidR="001445F6" w:rsidRDefault="001445F6" w:rsidP="00230F1E">
      <w:r>
        <w:tab/>
        <w:t>Rashodi poslovanja planirani su u iznosu 13.868.580,00 kuna, odnosno 64%. Rashode poslovanja čine:</w:t>
      </w:r>
    </w:p>
    <w:p w:rsidR="001445F6" w:rsidRDefault="001445F6" w:rsidP="00230F1E"/>
    <w:p w:rsidR="001445F6" w:rsidRDefault="001445F6" w:rsidP="001445F6">
      <w:pPr>
        <w:pStyle w:val="Odlomakpopisa"/>
        <w:numPr>
          <w:ilvl w:val="0"/>
          <w:numId w:val="3"/>
        </w:numPr>
      </w:pPr>
      <w:r>
        <w:t xml:space="preserve">Rashodi za zaposlene u iznosu 2.583.420,00 kuna, odnosno </w:t>
      </w:r>
      <w:r w:rsidR="0096181C">
        <w:t>12 %</w:t>
      </w:r>
    </w:p>
    <w:p w:rsidR="001445F6" w:rsidRDefault="001445F6" w:rsidP="001445F6">
      <w:pPr>
        <w:pStyle w:val="Odlomakpopisa"/>
        <w:numPr>
          <w:ilvl w:val="0"/>
          <w:numId w:val="3"/>
        </w:numPr>
      </w:pPr>
      <w:r>
        <w:t xml:space="preserve">Materijalni rashodi u iznosu 7.179.590,00 kuna, odnosno   </w:t>
      </w:r>
      <w:r w:rsidR="0096181C">
        <w:t>33%</w:t>
      </w:r>
      <w:r>
        <w:t>, od kojih su najznačajniji rashodi za usluge u iznosu 5.898.100,00 kuna</w:t>
      </w:r>
    </w:p>
    <w:p w:rsidR="001445F6" w:rsidRDefault="001445F6" w:rsidP="001445F6">
      <w:pPr>
        <w:pStyle w:val="Odlomakpopisa"/>
        <w:numPr>
          <w:ilvl w:val="0"/>
          <w:numId w:val="3"/>
        </w:numPr>
      </w:pPr>
      <w:r>
        <w:t>Financijski rashodi u iznosu 190.000,00 kuna</w:t>
      </w:r>
      <w:r w:rsidR="0096181C">
        <w:t>, odnosno 1%,</w:t>
      </w:r>
    </w:p>
    <w:p w:rsidR="001445F6" w:rsidRDefault="001445F6" w:rsidP="001445F6">
      <w:pPr>
        <w:pStyle w:val="Odlomakpopisa"/>
        <w:numPr>
          <w:ilvl w:val="0"/>
          <w:numId w:val="3"/>
        </w:numPr>
      </w:pPr>
      <w:r>
        <w:t>Subvencije u iznosu 910.000,00 kuna</w:t>
      </w:r>
      <w:r w:rsidR="0096181C">
        <w:t>, odnosno 4 %,</w:t>
      </w:r>
    </w:p>
    <w:p w:rsidR="001445F6" w:rsidRDefault="001445F6" w:rsidP="001445F6">
      <w:pPr>
        <w:pStyle w:val="Odlomakpopisa"/>
        <w:numPr>
          <w:ilvl w:val="0"/>
          <w:numId w:val="3"/>
        </w:numPr>
      </w:pPr>
      <w:r>
        <w:t>Pomoći unutar općeg proračuna u iznosu 58.000,00</w:t>
      </w:r>
      <w:r w:rsidR="0096181C">
        <w:t>, odnosno manje od 1 %</w:t>
      </w:r>
    </w:p>
    <w:p w:rsidR="001445F6" w:rsidRDefault="001445F6" w:rsidP="001445F6">
      <w:pPr>
        <w:pStyle w:val="Odlomakpopisa"/>
        <w:numPr>
          <w:ilvl w:val="0"/>
          <w:numId w:val="3"/>
        </w:numPr>
      </w:pPr>
      <w:r>
        <w:t>Naknade građanima i kućanstvima i dr. naknade u iznosu 1.239.850,00 kuna</w:t>
      </w:r>
      <w:r w:rsidR="0096181C">
        <w:t>, odnosno 6%</w:t>
      </w:r>
    </w:p>
    <w:p w:rsidR="001445F6" w:rsidRDefault="001445F6" w:rsidP="001445F6">
      <w:pPr>
        <w:pStyle w:val="Odlomakpopisa"/>
        <w:numPr>
          <w:ilvl w:val="0"/>
          <w:numId w:val="3"/>
        </w:numPr>
      </w:pPr>
      <w:r>
        <w:t>Ostali rashodi – donacije u iznosu 1.707.720,00 kn, a što čine tekuće i kapitalne donacije</w:t>
      </w:r>
      <w:r w:rsidR="0096181C">
        <w:t xml:space="preserve"> odnosno 8 %</w:t>
      </w:r>
      <w:r>
        <w:t>.</w:t>
      </w:r>
    </w:p>
    <w:p w:rsidR="0096181C" w:rsidRDefault="0096181C" w:rsidP="0096181C"/>
    <w:p w:rsidR="0096181C" w:rsidRPr="00EB32AE" w:rsidRDefault="0096181C" w:rsidP="0096181C">
      <w:pPr>
        <w:rPr>
          <w:b/>
        </w:rPr>
      </w:pPr>
      <w:r w:rsidRPr="00EB32AE">
        <w:rPr>
          <w:b/>
        </w:rPr>
        <w:t>Rashodi za nabavu nefinancijske imovine</w:t>
      </w:r>
    </w:p>
    <w:p w:rsidR="0096181C" w:rsidRDefault="0096181C" w:rsidP="0096181C"/>
    <w:p w:rsidR="0096181C" w:rsidRDefault="0096181C" w:rsidP="0096181C">
      <w:r>
        <w:tab/>
        <w:t>Rashodi za nabavu nefinancijske imovine planirani su u iznosu 7.734.000,00 kuna, odnosno 36 %, a čine ih:</w:t>
      </w:r>
    </w:p>
    <w:p w:rsidR="0096181C" w:rsidRDefault="0096181C" w:rsidP="0096181C"/>
    <w:p w:rsidR="0096181C" w:rsidRDefault="0096181C" w:rsidP="0096181C">
      <w:pPr>
        <w:pStyle w:val="Odlomakpopisa"/>
        <w:numPr>
          <w:ilvl w:val="0"/>
          <w:numId w:val="3"/>
        </w:numPr>
      </w:pPr>
      <w:r>
        <w:t xml:space="preserve">Rashodi za nabavu neproizvedene dugotrajne imovine u iznosu </w:t>
      </w:r>
      <w:r w:rsidR="00C33911">
        <w:t>1.900.000,00 kuna, odnosno 25% svih rashoda</w:t>
      </w:r>
    </w:p>
    <w:p w:rsidR="00C33911" w:rsidRDefault="00C33911" w:rsidP="00C33911">
      <w:pPr>
        <w:pStyle w:val="Odlomakpopisa"/>
        <w:numPr>
          <w:ilvl w:val="0"/>
          <w:numId w:val="3"/>
        </w:numPr>
      </w:pPr>
      <w:r>
        <w:t>Rashodi za nabavu proizvedene dugotrajne imovine u iznosu 5.834.000,00 kuna, odnosno 75 % kuna</w:t>
      </w:r>
      <w:r w:rsidR="00EB32AE">
        <w:t>.</w:t>
      </w:r>
    </w:p>
    <w:p w:rsidR="00770646" w:rsidRPr="00EB32AE" w:rsidRDefault="00C33911" w:rsidP="00C33911">
      <w:pPr>
        <w:rPr>
          <w:b/>
          <w:sz w:val="28"/>
          <w:szCs w:val="28"/>
        </w:rPr>
      </w:pPr>
      <w:r w:rsidRPr="00EB32AE">
        <w:rPr>
          <w:b/>
          <w:sz w:val="28"/>
          <w:szCs w:val="28"/>
        </w:rPr>
        <w:lastRenderedPageBreak/>
        <w:t>POSEBNI DIO PRORAČUNA</w:t>
      </w:r>
    </w:p>
    <w:p w:rsidR="00770646" w:rsidRPr="00770646" w:rsidRDefault="00770646" w:rsidP="00C33911">
      <w:pPr>
        <w:rPr>
          <w:b/>
          <w:sz w:val="24"/>
        </w:rPr>
      </w:pPr>
    </w:p>
    <w:p w:rsidR="00770646" w:rsidRPr="00770646" w:rsidRDefault="00770646" w:rsidP="00C33911">
      <w:pPr>
        <w:rPr>
          <w:sz w:val="24"/>
        </w:rPr>
      </w:pPr>
      <w:r w:rsidRPr="00770646">
        <w:rPr>
          <w:sz w:val="24"/>
        </w:rPr>
        <w:t>Rashodi i izdaci u posebnom dijelu razvrstani su  u razd</w:t>
      </w:r>
      <w:r w:rsidR="00EB32AE">
        <w:rPr>
          <w:sz w:val="24"/>
        </w:rPr>
        <w:t>jele i glave i to kako slijedi:</w:t>
      </w:r>
    </w:p>
    <w:p w:rsidR="00770646" w:rsidRDefault="00770646" w:rsidP="00C33911">
      <w:pPr>
        <w:rPr>
          <w:b/>
          <w:sz w:val="24"/>
        </w:rPr>
      </w:pPr>
    </w:p>
    <w:p w:rsidR="00770646" w:rsidRPr="00EB32AE" w:rsidRDefault="00770646" w:rsidP="00770646">
      <w:r w:rsidRPr="00EB32AE">
        <w:t xml:space="preserve">Razdjel 001 </w:t>
      </w:r>
      <w:r w:rsidRPr="00EB32AE">
        <w:tab/>
        <w:t>PREDSTAVNIČKO TIJELO</w:t>
      </w:r>
    </w:p>
    <w:p w:rsidR="00770646" w:rsidRPr="00EB32AE" w:rsidRDefault="00770646" w:rsidP="00770646">
      <w:r w:rsidRPr="00EB32AE">
        <w:t>Glava 00101</w:t>
      </w:r>
      <w:r w:rsidRPr="00EB32AE">
        <w:tab/>
        <w:t>OPĆINSKO VIJEĆE</w:t>
      </w:r>
    </w:p>
    <w:p w:rsidR="00770646" w:rsidRPr="00EB32AE" w:rsidRDefault="00770646" w:rsidP="00770646">
      <w:r w:rsidRPr="00EB32AE">
        <w:t>Glava 00102</w:t>
      </w:r>
      <w:r w:rsidRPr="00EB32AE">
        <w:tab/>
        <w:t>MJESNI ODBOR KNEŽEVI VINOGRADI</w:t>
      </w:r>
    </w:p>
    <w:p w:rsidR="00770646" w:rsidRPr="00EB32AE" w:rsidRDefault="00770646" w:rsidP="00770646">
      <w:r w:rsidRPr="00EB32AE">
        <w:t>Glava 00103</w:t>
      </w:r>
      <w:r w:rsidRPr="00EB32AE">
        <w:tab/>
        <w:t>MJESNI ODBOR KARANAC</w:t>
      </w:r>
    </w:p>
    <w:p w:rsidR="00770646" w:rsidRPr="00EB32AE" w:rsidRDefault="00770646" w:rsidP="00770646">
      <w:r w:rsidRPr="00EB32AE">
        <w:t>Glava 00104</w:t>
      </w:r>
      <w:r w:rsidRPr="00EB32AE">
        <w:tab/>
        <w:t>MJESNI ODBOR ZMAJEVAC</w:t>
      </w:r>
    </w:p>
    <w:p w:rsidR="00770646" w:rsidRPr="00EB32AE" w:rsidRDefault="00770646" w:rsidP="00770646">
      <w:r w:rsidRPr="00EB32AE">
        <w:t>Glava 00105</w:t>
      </w:r>
      <w:r w:rsidRPr="00EB32AE">
        <w:tab/>
        <w:t>MJESNI ODBOR SUZA</w:t>
      </w:r>
    </w:p>
    <w:p w:rsidR="00770646" w:rsidRPr="00EB32AE" w:rsidRDefault="00770646" w:rsidP="00770646">
      <w:r w:rsidRPr="00EB32AE">
        <w:t>Glava 00106</w:t>
      </w:r>
      <w:r w:rsidRPr="00EB32AE">
        <w:tab/>
        <w:t>MJESNI ODBOR KOTLINA</w:t>
      </w:r>
    </w:p>
    <w:p w:rsidR="00770646" w:rsidRPr="00EB32AE" w:rsidRDefault="00770646" w:rsidP="00770646">
      <w:r w:rsidRPr="00EB32AE">
        <w:t>Glava 00107</w:t>
      </w:r>
      <w:r w:rsidRPr="00EB32AE">
        <w:tab/>
        <w:t>MJESNI ODBOR KAMENAC</w:t>
      </w:r>
    </w:p>
    <w:p w:rsidR="00770646" w:rsidRPr="00EB32AE" w:rsidRDefault="00770646" w:rsidP="00770646">
      <w:r w:rsidRPr="00EB32AE">
        <w:t>Glava 00108</w:t>
      </w:r>
      <w:r w:rsidRPr="00EB32AE">
        <w:tab/>
        <w:t>MJESNI ODBOR MIRKOVAC</w:t>
      </w:r>
    </w:p>
    <w:p w:rsidR="00770646" w:rsidRPr="00EB32AE" w:rsidRDefault="00770646" w:rsidP="00770646">
      <w:r w:rsidRPr="00EB32AE">
        <w:t>Glava 00109</w:t>
      </w:r>
      <w:r w:rsidRPr="00EB32AE">
        <w:tab/>
        <w:t>VIJEĆE MAĐARSKE NACIONALNE MANJINE</w:t>
      </w:r>
    </w:p>
    <w:p w:rsidR="00770646" w:rsidRPr="00EB32AE" w:rsidRDefault="00770646" w:rsidP="00770646">
      <w:r w:rsidRPr="00EB32AE">
        <w:t>Glava 00110</w:t>
      </w:r>
      <w:r w:rsidRPr="00EB32AE">
        <w:tab/>
        <w:t>VIJEĆE SRPSKE NACIONALNE MANJINE</w:t>
      </w:r>
    </w:p>
    <w:p w:rsidR="00770646" w:rsidRPr="00EB32AE" w:rsidRDefault="00770646" w:rsidP="00770646">
      <w:r w:rsidRPr="00EB32AE">
        <w:t>Glava 00111</w:t>
      </w:r>
      <w:r w:rsidRPr="00EB32AE">
        <w:tab/>
        <w:t>SAVJET MLADIH</w:t>
      </w:r>
    </w:p>
    <w:p w:rsidR="00770646" w:rsidRPr="00EB32AE" w:rsidRDefault="00770646" w:rsidP="00770646">
      <w:r w:rsidRPr="00EB32AE">
        <w:t>Glava 00112</w:t>
      </w:r>
      <w:r w:rsidRPr="00EB32AE">
        <w:tab/>
        <w:t>ZAJEDNIČKI TROŠKOVI MO</w:t>
      </w:r>
    </w:p>
    <w:p w:rsidR="00770646" w:rsidRPr="00EB32AE" w:rsidRDefault="00770646" w:rsidP="00770646"/>
    <w:p w:rsidR="00770646" w:rsidRPr="00EB32AE" w:rsidRDefault="00770646" w:rsidP="00770646">
      <w:r w:rsidRPr="00EB32AE">
        <w:t>Razdjel 002</w:t>
      </w:r>
      <w:r w:rsidRPr="00EB32AE">
        <w:tab/>
        <w:t>IZVRŠNO TIJELO</w:t>
      </w:r>
    </w:p>
    <w:p w:rsidR="00770646" w:rsidRPr="00EB32AE" w:rsidRDefault="00770646" w:rsidP="00770646">
      <w:r w:rsidRPr="00EB32AE">
        <w:t>Glava 00201</w:t>
      </w:r>
      <w:r w:rsidRPr="00EB32AE">
        <w:tab/>
        <w:t>OPĆINSKI NAČELNIK</w:t>
      </w:r>
    </w:p>
    <w:p w:rsidR="00770646" w:rsidRPr="00EB32AE" w:rsidRDefault="00770646" w:rsidP="00770646">
      <w:r w:rsidRPr="00EB32AE">
        <w:t>Glava 00202</w:t>
      </w:r>
      <w:r w:rsidRPr="00EB32AE">
        <w:tab/>
        <w:t>JEDINSTVENI UPRAVNI ODJEL</w:t>
      </w:r>
    </w:p>
    <w:p w:rsidR="00770646" w:rsidRPr="00EB32AE" w:rsidRDefault="00770646" w:rsidP="00770646">
      <w:r w:rsidRPr="00EB32AE">
        <w:t xml:space="preserve">Glava 00203 </w:t>
      </w:r>
      <w:r w:rsidRPr="00EB32AE">
        <w:tab/>
        <w:t>DJEČJI VRTIĆ „ZEKO“</w:t>
      </w:r>
    </w:p>
    <w:p w:rsidR="00770646" w:rsidRPr="00770646" w:rsidRDefault="00770646" w:rsidP="00C33911">
      <w:pPr>
        <w:rPr>
          <w:b/>
          <w:sz w:val="24"/>
        </w:rPr>
      </w:pPr>
    </w:p>
    <w:p w:rsidR="00770646" w:rsidRPr="00770646" w:rsidRDefault="00770646" w:rsidP="00C33911">
      <w:pPr>
        <w:rPr>
          <w:b/>
          <w:sz w:val="24"/>
        </w:rPr>
      </w:pPr>
    </w:p>
    <w:p w:rsidR="00C33911" w:rsidRPr="00982247" w:rsidRDefault="00770646" w:rsidP="00C33911">
      <w:pPr>
        <w:rPr>
          <w:b/>
          <w:sz w:val="28"/>
          <w:szCs w:val="28"/>
        </w:rPr>
      </w:pPr>
      <w:r>
        <w:rPr>
          <w:b/>
          <w:sz w:val="28"/>
          <w:szCs w:val="28"/>
        </w:rPr>
        <w:t>POSEBNI DIO PRORAČUNA</w:t>
      </w:r>
      <w:r w:rsidR="00C33911" w:rsidRPr="00982247">
        <w:rPr>
          <w:b/>
          <w:sz w:val="28"/>
          <w:szCs w:val="28"/>
        </w:rPr>
        <w:t xml:space="preserve"> PO PROGRAMIMA:</w:t>
      </w:r>
    </w:p>
    <w:p w:rsidR="00C33911" w:rsidRDefault="00C33911" w:rsidP="00C33911"/>
    <w:p w:rsidR="00C33911" w:rsidRDefault="00DF4BE4" w:rsidP="00A52D7E">
      <w:pPr>
        <w:pBdr>
          <w:top w:val="single" w:sz="4" w:space="1" w:color="auto"/>
          <w:left w:val="single" w:sz="4" w:space="4" w:color="auto"/>
          <w:bottom w:val="single" w:sz="4" w:space="1" w:color="auto"/>
          <w:right w:val="single" w:sz="4" w:space="4" w:color="auto"/>
        </w:pBdr>
        <w:shd w:val="clear" w:color="auto" w:fill="D9D9D9" w:themeFill="background1" w:themeFillShade="D9"/>
        <w:rPr>
          <w:b/>
          <w:sz w:val="24"/>
        </w:rPr>
      </w:pPr>
      <w:r>
        <w:rPr>
          <w:b/>
          <w:sz w:val="24"/>
        </w:rPr>
        <w:t xml:space="preserve">GLAVNI </w:t>
      </w:r>
      <w:r w:rsidR="00C33911" w:rsidRPr="00051337">
        <w:rPr>
          <w:b/>
          <w:sz w:val="24"/>
        </w:rPr>
        <w:t>PROGRAM:  REDOVNO FUNKCIONIRANJE OPĆINSKIH TIJELA</w:t>
      </w:r>
    </w:p>
    <w:p w:rsidR="00A52D7E" w:rsidRDefault="00A52D7E" w:rsidP="00A52D7E">
      <w:pPr>
        <w:rPr>
          <w:b/>
          <w:sz w:val="24"/>
        </w:rPr>
      </w:pPr>
    </w:p>
    <w:p w:rsidR="00DF4BE4" w:rsidRPr="00051337" w:rsidRDefault="00DF4BE4" w:rsidP="00A52D7E">
      <w:pPr>
        <w:pBdr>
          <w:top w:val="single" w:sz="4" w:space="1" w:color="auto"/>
          <w:left w:val="single" w:sz="4" w:space="4" w:color="auto"/>
          <w:bottom w:val="single" w:sz="4" w:space="1" w:color="auto"/>
          <w:right w:val="single" w:sz="4" w:space="4" w:color="auto"/>
        </w:pBdr>
        <w:rPr>
          <w:b/>
          <w:sz w:val="24"/>
        </w:rPr>
      </w:pPr>
      <w:r>
        <w:rPr>
          <w:b/>
          <w:sz w:val="24"/>
        </w:rPr>
        <w:t>Program: Redovno funkcioniranje općinskih tijela</w:t>
      </w:r>
    </w:p>
    <w:p w:rsidR="00C33911" w:rsidRDefault="00C33911" w:rsidP="00C33911"/>
    <w:p w:rsidR="00C33911" w:rsidRDefault="00C33911" w:rsidP="00C33911">
      <w:r>
        <w:t>Čine ga glave u 2 razdjela:</w:t>
      </w:r>
    </w:p>
    <w:p w:rsidR="00C33911" w:rsidRDefault="00C33911" w:rsidP="00C33911"/>
    <w:p w:rsidR="00C33911" w:rsidRPr="00051337" w:rsidRDefault="00C33911" w:rsidP="00C33911">
      <w:pPr>
        <w:rPr>
          <w:b/>
        </w:rPr>
      </w:pPr>
      <w:r w:rsidRPr="00051337">
        <w:rPr>
          <w:b/>
        </w:rPr>
        <w:t xml:space="preserve">Razdjel 001 </w:t>
      </w:r>
      <w:r w:rsidRPr="00051337">
        <w:rPr>
          <w:b/>
        </w:rPr>
        <w:tab/>
        <w:t>PREDSTAVNIČKO TIJELO</w:t>
      </w:r>
    </w:p>
    <w:p w:rsidR="00C33911" w:rsidRPr="00051337" w:rsidRDefault="00C33911" w:rsidP="00C33911">
      <w:pPr>
        <w:rPr>
          <w:b/>
        </w:rPr>
      </w:pPr>
      <w:r w:rsidRPr="00051337">
        <w:rPr>
          <w:b/>
        </w:rPr>
        <w:t>Glava 00101</w:t>
      </w:r>
      <w:r w:rsidRPr="00051337">
        <w:rPr>
          <w:b/>
        </w:rPr>
        <w:tab/>
        <w:t>OPĆINSKO VIJEĆE</w:t>
      </w:r>
    </w:p>
    <w:p w:rsidR="00C33911" w:rsidRPr="00051337" w:rsidRDefault="00877DBE" w:rsidP="00C33911">
      <w:pPr>
        <w:rPr>
          <w:b/>
        </w:rPr>
      </w:pPr>
      <w:r w:rsidRPr="00051337">
        <w:rPr>
          <w:b/>
        </w:rPr>
        <w:t>Glava 00102</w:t>
      </w:r>
      <w:r w:rsidRPr="00051337">
        <w:rPr>
          <w:b/>
        </w:rPr>
        <w:tab/>
        <w:t>MJESNI ODBOR KNEŽEVI VINOGRADI</w:t>
      </w:r>
    </w:p>
    <w:p w:rsidR="00877DBE" w:rsidRPr="00051337" w:rsidRDefault="00877DBE" w:rsidP="00877DBE">
      <w:pPr>
        <w:rPr>
          <w:b/>
        </w:rPr>
      </w:pPr>
      <w:r w:rsidRPr="00051337">
        <w:rPr>
          <w:b/>
        </w:rPr>
        <w:t>Glava 00103</w:t>
      </w:r>
      <w:r w:rsidRPr="00051337">
        <w:rPr>
          <w:b/>
        </w:rPr>
        <w:tab/>
        <w:t xml:space="preserve">MJESNI ODBOR </w:t>
      </w:r>
      <w:r w:rsidR="00051337" w:rsidRPr="00051337">
        <w:rPr>
          <w:b/>
        </w:rPr>
        <w:t>KARANAC</w:t>
      </w:r>
    </w:p>
    <w:p w:rsidR="00877DBE" w:rsidRPr="00051337" w:rsidRDefault="00877DBE" w:rsidP="00877DBE">
      <w:pPr>
        <w:rPr>
          <w:b/>
        </w:rPr>
      </w:pPr>
      <w:r w:rsidRPr="00051337">
        <w:rPr>
          <w:b/>
        </w:rPr>
        <w:t>Glava 00104</w:t>
      </w:r>
      <w:r w:rsidRPr="00051337">
        <w:rPr>
          <w:b/>
        </w:rPr>
        <w:tab/>
        <w:t xml:space="preserve">MJESNI ODBOR </w:t>
      </w:r>
      <w:r w:rsidR="00051337" w:rsidRPr="00051337">
        <w:rPr>
          <w:b/>
        </w:rPr>
        <w:t>ZMAJEVAC</w:t>
      </w:r>
    </w:p>
    <w:p w:rsidR="00877DBE" w:rsidRPr="00051337" w:rsidRDefault="00877DBE" w:rsidP="00877DBE">
      <w:pPr>
        <w:rPr>
          <w:b/>
        </w:rPr>
      </w:pPr>
      <w:r w:rsidRPr="00051337">
        <w:rPr>
          <w:b/>
        </w:rPr>
        <w:t>Glava 00105</w:t>
      </w:r>
      <w:r w:rsidRPr="00051337">
        <w:rPr>
          <w:b/>
        </w:rPr>
        <w:tab/>
        <w:t xml:space="preserve">MJESNI ODBOR </w:t>
      </w:r>
      <w:r w:rsidR="00051337" w:rsidRPr="00051337">
        <w:rPr>
          <w:b/>
        </w:rPr>
        <w:t>SUZA</w:t>
      </w:r>
    </w:p>
    <w:p w:rsidR="00877DBE" w:rsidRPr="00051337" w:rsidRDefault="00877DBE" w:rsidP="00877DBE">
      <w:pPr>
        <w:rPr>
          <w:b/>
        </w:rPr>
      </w:pPr>
      <w:r w:rsidRPr="00051337">
        <w:rPr>
          <w:b/>
        </w:rPr>
        <w:t>Glava 00106</w:t>
      </w:r>
      <w:r w:rsidRPr="00051337">
        <w:rPr>
          <w:b/>
        </w:rPr>
        <w:tab/>
        <w:t xml:space="preserve">MJESNI ODBOR </w:t>
      </w:r>
      <w:r w:rsidR="00051337" w:rsidRPr="00051337">
        <w:rPr>
          <w:b/>
        </w:rPr>
        <w:t>KOTLINA</w:t>
      </w:r>
    </w:p>
    <w:p w:rsidR="00877DBE" w:rsidRPr="00051337" w:rsidRDefault="00877DBE" w:rsidP="00877DBE">
      <w:pPr>
        <w:rPr>
          <w:b/>
        </w:rPr>
      </w:pPr>
      <w:r w:rsidRPr="00051337">
        <w:rPr>
          <w:b/>
        </w:rPr>
        <w:t>Glava 00107</w:t>
      </w:r>
      <w:r w:rsidRPr="00051337">
        <w:rPr>
          <w:b/>
        </w:rPr>
        <w:tab/>
        <w:t xml:space="preserve">MJESNI ODBOR </w:t>
      </w:r>
      <w:r w:rsidR="00051337" w:rsidRPr="00051337">
        <w:rPr>
          <w:b/>
        </w:rPr>
        <w:t>KAMENAC</w:t>
      </w:r>
    </w:p>
    <w:p w:rsidR="00877DBE" w:rsidRPr="00051337" w:rsidRDefault="00877DBE" w:rsidP="00877DBE">
      <w:pPr>
        <w:rPr>
          <w:b/>
        </w:rPr>
      </w:pPr>
      <w:r w:rsidRPr="00051337">
        <w:rPr>
          <w:b/>
        </w:rPr>
        <w:t>Glava 00108</w:t>
      </w:r>
      <w:r w:rsidRPr="00051337">
        <w:rPr>
          <w:b/>
        </w:rPr>
        <w:tab/>
        <w:t xml:space="preserve">MJESNI ODBOR </w:t>
      </w:r>
      <w:r w:rsidR="00051337" w:rsidRPr="00051337">
        <w:rPr>
          <w:b/>
        </w:rPr>
        <w:t>MIRKOVAC</w:t>
      </w:r>
    </w:p>
    <w:p w:rsidR="00877DBE" w:rsidRPr="00051337" w:rsidRDefault="00051337" w:rsidP="00877DBE">
      <w:pPr>
        <w:rPr>
          <w:b/>
        </w:rPr>
      </w:pPr>
      <w:r w:rsidRPr="00051337">
        <w:rPr>
          <w:b/>
        </w:rPr>
        <w:t>Glava 00109</w:t>
      </w:r>
      <w:r w:rsidR="00877DBE" w:rsidRPr="00051337">
        <w:rPr>
          <w:b/>
        </w:rPr>
        <w:tab/>
      </w:r>
      <w:r w:rsidRPr="00051337">
        <w:rPr>
          <w:b/>
        </w:rPr>
        <w:t>VIJEĆE MAĐARSKE NACIONALNE MANJINE</w:t>
      </w:r>
    </w:p>
    <w:p w:rsidR="00877DBE" w:rsidRPr="00051337" w:rsidRDefault="00051337" w:rsidP="00877DBE">
      <w:pPr>
        <w:rPr>
          <w:b/>
        </w:rPr>
      </w:pPr>
      <w:r w:rsidRPr="00051337">
        <w:rPr>
          <w:b/>
        </w:rPr>
        <w:t>Glava 00110</w:t>
      </w:r>
      <w:r w:rsidR="00877DBE" w:rsidRPr="00051337">
        <w:rPr>
          <w:b/>
        </w:rPr>
        <w:tab/>
      </w:r>
      <w:r w:rsidRPr="00051337">
        <w:rPr>
          <w:b/>
        </w:rPr>
        <w:t>VIJEĆE SRPSKE NACIONALNE MANJINE</w:t>
      </w:r>
    </w:p>
    <w:p w:rsidR="00051337" w:rsidRPr="00051337" w:rsidRDefault="00051337" w:rsidP="00051337">
      <w:pPr>
        <w:rPr>
          <w:b/>
        </w:rPr>
      </w:pPr>
      <w:r w:rsidRPr="00051337">
        <w:rPr>
          <w:b/>
        </w:rPr>
        <w:t>Glava 00111</w:t>
      </w:r>
      <w:r w:rsidRPr="00051337">
        <w:rPr>
          <w:b/>
        </w:rPr>
        <w:tab/>
        <w:t>SAVJET MLADIH</w:t>
      </w:r>
    </w:p>
    <w:p w:rsidR="00051337" w:rsidRPr="00051337" w:rsidRDefault="00051337" w:rsidP="00051337">
      <w:pPr>
        <w:rPr>
          <w:b/>
        </w:rPr>
      </w:pPr>
      <w:r w:rsidRPr="00051337">
        <w:rPr>
          <w:b/>
        </w:rPr>
        <w:t>Glava 00112</w:t>
      </w:r>
      <w:r w:rsidRPr="00051337">
        <w:rPr>
          <w:b/>
        </w:rPr>
        <w:tab/>
        <w:t>ZAJEDNIČKI TROŠKOVI MO</w:t>
      </w:r>
    </w:p>
    <w:p w:rsidR="00051337" w:rsidRDefault="00051337" w:rsidP="00051337"/>
    <w:p w:rsidR="00051337" w:rsidRPr="00051337" w:rsidRDefault="00051337" w:rsidP="00051337">
      <w:pPr>
        <w:rPr>
          <w:b/>
        </w:rPr>
      </w:pPr>
      <w:r w:rsidRPr="00051337">
        <w:rPr>
          <w:b/>
        </w:rPr>
        <w:t>Razdjel 002</w:t>
      </w:r>
      <w:r w:rsidRPr="00051337">
        <w:rPr>
          <w:b/>
        </w:rPr>
        <w:tab/>
        <w:t>IZVRŠNO TIJELO</w:t>
      </w:r>
    </w:p>
    <w:p w:rsidR="00051337" w:rsidRPr="00051337" w:rsidRDefault="00051337" w:rsidP="00051337">
      <w:pPr>
        <w:rPr>
          <w:b/>
        </w:rPr>
      </w:pPr>
      <w:r w:rsidRPr="00051337">
        <w:rPr>
          <w:b/>
        </w:rPr>
        <w:t>Glava 00201</w:t>
      </w:r>
      <w:r w:rsidRPr="00051337">
        <w:rPr>
          <w:b/>
        </w:rPr>
        <w:tab/>
        <w:t>OPĆINSKI NAČELNIK</w:t>
      </w:r>
    </w:p>
    <w:p w:rsidR="00051337" w:rsidRPr="00051337" w:rsidRDefault="00051337" w:rsidP="00051337">
      <w:pPr>
        <w:rPr>
          <w:b/>
        </w:rPr>
      </w:pPr>
      <w:r w:rsidRPr="00051337">
        <w:rPr>
          <w:b/>
        </w:rPr>
        <w:t>Glava 00202</w:t>
      </w:r>
      <w:r w:rsidRPr="00051337">
        <w:rPr>
          <w:b/>
        </w:rPr>
        <w:tab/>
        <w:t>JEDINSTVENI UPRAVNI ODJEL</w:t>
      </w:r>
    </w:p>
    <w:p w:rsidR="00051337" w:rsidRDefault="00051337" w:rsidP="00877DBE"/>
    <w:p w:rsidR="00FB12CC" w:rsidRDefault="00FB12CC" w:rsidP="00FB12CC">
      <w:r>
        <w:rPr>
          <w:b/>
        </w:rPr>
        <w:t xml:space="preserve">OPIS PROGRAMA: </w:t>
      </w:r>
      <w:r>
        <w:t>Program redovnog funkcioniranja općinskih tijela, obuhvaća rashode i izdatke  nužne za redovno i pravilno funkcioniranje predstavničke i izvršne vlasti, uprave i samouprave Općine Kneževi  Vinogradi u 2018.godini. Programom su obuhvaćene slijedeće aktivnosti:</w:t>
      </w:r>
    </w:p>
    <w:p w:rsidR="00FB12CC" w:rsidRDefault="00FB12CC" w:rsidP="00FB12CC"/>
    <w:tbl>
      <w:tblPr>
        <w:tblStyle w:val="Reetkatablice"/>
        <w:tblW w:w="0" w:type="auto"/>
        <w:jc w:val="center"/>
        <w:tblLook w:val="04A0" w:firstRow="1" w:lastRow="0" w:firstColumn="1" w:lastColumn="0" w:noHBand="0" w:noVBand="1"/>
      </w:tblPr>
      <w:tblGrid>
        <w:gridCol w:w="1555"/>
        <w:gridCol w:w="1275"/>
        <w:gridCol w:w="6232"/>
      </w:tblGrid>
      <w:tr w:rsidR="00FB12CC" w:rsidRPr="00FB12CC" w:rsidTr="00EB32AE">
        <w:trPr>
          <w:jc w:val="center"/>
        </w:trPr>
        <w:tc>
          <w:tcPr>
            <w:tcW w:w="1555" w:type="dxa"/>
            <w:shd w:val="clear" w:color="auto" w:fill="F2F2F2" w:themeFill="background1" w:themeFillShade="F2"/>
            <w:vAlign w:val="center"/>
          </w:tcPr>
          <w:p w:rsidR="00FB12CC" w:rsidRPr="00FB12CC" w:rsidRDefault="00FB12CC" w:rsidP="00FB12CC">
            <w:pPr>
              <w:jc w:val="center"/>
              <w:rPr>
                <w:b/>
              </w:rPr>
            </w:pPr>
            <w:r w:rsidRPr="00FB12CC">
              <w:rPr>
                <w:b/>
              </w:rPr>
              <w:t>Aktivnost /tekući projekt /kapitalni projekt</w:t>
            </w:r>
          </w:p>
        </w:tc>
        <w:tc>
          <w:tcPr>
            <w:tcW w:w="1275" w:type="dxa"/>
            <w:shd w:val="clear" w:color="auto" w:fill="F2F2F2" w:themeFill="background1" w:themeFillShade="F2"/>
            <w:vAlign w:val="center"/>
          </w:tcPr>
          <w:p w:rsidR="00FB12CC" w:rsidRPr="00FB12CC" w:rsidRDefault="00FB12CC" w:rsidP="00FB12CC">
            <w:pPr>
              <w:jc w:val="center"/>
              <w:rPr>
                <w:b/>
              </w:rPr>
            </w:pPr>
            <w:r w:rsidRPr="00FB12CC">
              <w:rPr>
                <w:b/>
              </w:rPr>
              <w:t>Brojčana oznaka</w:t>
            </w:r>
          </w:p>
        </w:tc>
        <w:tc>
          <w:tcPr>
            <w:tcW w:w="6232" w:type="dxa"/>
            <w:shd w:val="clear" w:color="auto" w:fill="F2F2F2" w:themeFill="background1" w:themeFillShade="F2"/>
            <w:vAlign w:val="center"/>
          </w:tcPr>
          <w:p w:rsidR="00FB12CC" w:rsidRPr="00FB12CC" w:rsidRDefault="00FB12CC" w:rsidP="00FB12CC">
            <w:pPr>
              <w:jc w:val="center"/>
              <w:rPr>
                <w:b/>
              </w:rPr>
            </w:pPr>
            <w:r w:rsidRPr="00FB12CC">
              <w:rPr>
                <w:b/>
              </w:rPr>
              <w:t>Naziv</w:t>
            </w:r>
          </w:p>
        </w:tc>
      </w:tr>
      <w:tr w:rsidR="00FB12CC" w:rsidTr="00BE44F1">
        <w:trPr>
          <w:jc w:val="center"/>
        </w:trPr>
        <w:tc>
          <w:tcPr>
            <w:tcW w:w="1555" w:type="dxa"/>
          </w:tcPr>
          <w:p w:rsidR="00FB12CC" w:rsidRDefault="00FB12CC" w:rsidP="00A33AB5">
            <w:r>
              <w:t>Aktivnost</w:t>
            </w:r>
          </w:p>
        </w:tc>
        <w:tc>
          <w:tcPr>
            <w:tcW w:w="1275" w:type="dxa"/>
          </w:tcPr>
          <w:p w:rsidR="00FB12CC" w:rsidRDefault="00BE44F1" w:rsidP="00A33AB5">
            <w:r>
              <w:t>A100001</w:t>
            </w:r>
          </w:p>
        </w:tc>
        <w:tc>
          <w:tcPr>
            <w:tcW w:w="6232" w:type="dxa"/>
          </w:tcPr>
          <w:p w:rsidR="00FB12CC" w:rsidRDefault="00BE44F1" w:rsidP="00A33AB5">
            <w:r>
              <w:t>Rad općinskog vijeća</w:t>
            </w:r>
          </w:p>
        </w:tc>
      </w:tr>
      <w:tr w:rsidR="005245E7" w:rsidTr="00BE44F1">
        <w:trPr>
          <w:jc w:val="center"/>
        </w:trPr>
        <w:tc>
          <w:tcPr>
            <w:tcW w:w="1555" w:type="dxa"/>
          </w:tcPr>
          <w:p w:rsidR="005245E7" w:rsidRDefault="005245E7" w:rsidP="005245E7">
            <w:r w:rsidRPr="00041B1A">
              <w:t>Aktivnost</w:t>
            </w:r>
          </w:p>
        </w:tc>
        <w:tc>
          <w:tcPr>
            <w:tcW w:w="1275" w:type="dxa"/>
          </w:tcPr>
          <w:p w:rsidR="005245E7" w:rsidRDefault="005245E7" w:rsidP="005245E7">
            <w:r>
              <w:t>A100002</w:t>
            </w:r>
          </w:p>
        </w:tc>
        <w:tc>
          <w:tcPr>
            <w:tcW w:w="6232" w:type="dxa"/>
          </w:tcPr>
          <w:p w:rsidR="005245E7" w:rsidRDefault="005245E7" w:rsidP="005245E7">
            <w:r>
              <w:t>Financiranje političkih stranaka</w:t>
            </w:r>
          </w:p>
        </w:tc>
      </w:tr>
      <w:tr w:rsidR="005245E7" w:rsidTr="00BE44F1">
        <w:trPr>
          <w:jc w:val="center"/>
        </w:trPr>
        <w:tc>
          <w:tcPr>
            <w:tcW w:w="1555" w:type="dxa"/>
          </w:tcPr>
          <w:p w:rsidR="005245E7" w:rsidRDefault="005245E7" w:rsidP="005245E7">
            <w:r w:rsidRPr="00041B1A">
              <w:t>Aktivnost</w:t>
            </w:r>
          </w:p>
        </w:tc>
        <w:tc>
          <w:tcPr>
            <w:tcW w:w="1275" w:type="dxa"/>
          </w:tcPr>
          <w:p w:rsidR="005245E7" w:rsidRDefault="005245E7" w:rsidP="005245E7">
            <w:r>
              <w:t>A100003</w:t>
            </w:r>
          </w:p>
        </w:tc>
        <w:tc>
          <w:tcPr>
            <w:tcW w:w="6232" w:type="dxa"/>
          </w:tcPr>
          <w:p w:rsidR="005245E7" w:rsidRDefault="005245E7" w:rsidP="005245E7">
            <w:r>
              <w:t>Ured općinskog načelnika i zamjenika</w:t>
            </w:r>
          </w:p>
        </w:tc>
      </w:tr>
      <w:tr w:rsidR="005245E7" w:rsidTr="00BE44F1">
        <w:trPr>
          <w:jc w:val="center"/>
        </w:trPr>
        <w:tc>
          <w:tcPr>
            <w:tcW w:w="1555" w:type="dxa"/>
          </w:tcPr>
          <w:p w:rsidR="005245E7" w:rsidRDefault="005245E7" w:rsidP="005245E7">
            <w:r w:rsidRPr="00041B1A">
              <w:t>Aktivnost</w:t>
            </w:r>
          </w:p>
        </w:tc>
        <w:tc>
          <w:tcPr>
            <w:tcW w:w="1275" w:type="dxa"/>
          </w:tcPr>
          <w:p w:rsidR="005245E7" w:rsidRDefault="005245E7" w:rsidP="005245E7">
            <w:r>
              <w:t>A100004</w:t>
            </w:r>
          </w:p>
        </w:tc>
        <w:tc>
          <w:tcPr>
            <w:tcW w:w="6232" w:type="dxa"/>
          </w:tcPr>
          <w:p w:rsidR="005245E7" w:rsidRDefault="005245E7" w:rsidP="005245E7">
            <w:r>
              <w:t>Rad Mjesnog odbora Kneževi Vinogradi</w:t>
            </w:r>
          </w:p>
        </w:tc>
      </w:tr>
      <w:tr w:rsidR="005245E7" w:rsidTr="00BE44F1">
        <w:trPr>
          <w:jc w:val="center"/>
        </w:trPr>
        <w:tc>
          <w:tcPr>
            <w:tcW w:w="1555" w:type="dxa"/>
          </w:tcPr>
          <w:p w:rsidR="005245E7" w:rsidRDefault="005245E7" w:rsidP="005245E7">
            <w:r w:rsidRPr="00041B1A">
              <w:t>Aktivnost</w:t>
            </w:r>
          </w:p>
        </w:tc>
        <w:tc>
          <w:tcPr>
            <w:tcW w:w="1275" w:type="dxa"/>
          </w:tcPr>
          <w:p w:rsidR="005245E7" w:rsidRDefault="005245E7" w:rsidP="005245E7">
            <w:r>
              <w:t>A100005</w:t>
            </w:r>
          </w:p>
        </w:tc>
        <w:tc>
          <w:tcPr>
            <w:tcW w:w="6232" w:type="dxa"/>
          </w:tcPr>
          <w:p w:rsidR="005245E7" w:rsidRDefault="005245E7" w:rsidP="005245E7">
            <w:r>
              <w:t>Rad Mjesnog odbora Karanac</w:t>
            </w:r>
          </w:p>
        </w:tc>
      </w:tr>
      <w:tr w:rsidR="005245E7" w:rsidTr="00BE44F1">
        <w:trPr>
          <w:jc w:val="center"/>
        </w:trPr>
        <w:tc>
          <w:tcPr>
            <w:tcW w:w="1555" w:type="dxa"/>
          </w:tcPr>
          <w:p w:rsidR="005245E7" w:rsidRDefault="005245E7" w:rsidP="005245E7">
            <w:r w:rsidRPr="00041B1A">
              <w:t>Aktivnost</w:t>
            </w:r>
          </w:p>
        </w:tc>
        <w:tc>
          <w:tcPr>
            <w:tcW w:w="1275" w:type="dxa"/>
          </w:tcPr>
          <w:p w:rsidR="005245E7" w:rsidRDefault="005245E7" w:rsidP="005245E7">
            <w:r>
              <w:t>A100006</w:t>
            </w:r>
          </w:p>
        </w:tc>
        <w:tc>
          <w:tcPr>
            <w:tcW w:w="6232" w:type="dxa"/>
          </w:tcPr>
          <w:p w:rsidR="005245E7" w:rsidRDefault="005245E7" w:rsidP="005245E7">
            <w:r>
              <w:t>Rad Mjesnog odbora Zmajevac</w:t>
            </w:r>
          </w:p>
        </w:tc>
      </w:tr>
      <w:tr w:rsidR="005245E7" w:rsidTr="00BE44F1">
        <w:trPr>
          <w:jc w:val="center"/>
        </w:trPr>
        <w:tc>
          <w:tcPr>
            <w:tcW w:w="1555" w:type="dxa"/>
          </w:tcPr>
          <w:p w:rsidR="005245E7" w:rsidRDefault="005245E7" w:rsidP="005245E7">
            <w:r w:rsidRPr="00041B1A">
              <w:t>Aktivnost</w:t>
            </w:r>
          </w:p>
        </w:tc>
        <w:tc>
          <w:tcPr>
            <w:tcW w:w="1275" w:type="dxa"/>
          </w:tcPr>
          <w:p w:rsidR="005245E7" w:rsidRDefault="005245E7" w:rsidP="005245E7">
            <w:r>
              <w:t>A100007</w:t>
            </w:r>
          </w:p>
        </w:tc>
        <w:tc>
          <w:tcPr>
            <w:tcW w:w="6232" w:type="dxa"/>
          </w:tcPr>
          <w:p w:rsidR="005245E7" w:rsidRDefault="005245E7" w:rsidP="005245E7">
            <w:r>
              <w:t>Rad Mjesnog odbora Suza</w:t>
            </w:r>
          </w:p>
        </w:tc>
      </w:tr>
      <w:tr w:rsidR="005245E7" w:rsidTr="00BE44F1">
        <w:trPr>
          <w:jc w:val="center"/>
        </w:trPr>
        <w:tc>
          <w:tcPr>
            <w:tcW w:w="1555" w:type="dxa"/>
          </w:tcPr>
          <w:p w:rsidR="005245E7" w:rsidRDefault="005245E7" w:rsidP="005245E7">
            <w:r w:rsidRPr="00041B1A">
              <w:t>Aktivnost</w:t>
            </w:r>
          </w:p>
        </w:tc>
        <w:tc>
          <w:tcPr>
            <w:tcW w:w="1275" w:type="dxa"/>
          </w:tcPr>
          <w:p w:rsidR="005245E7" w:rsidRDefault="005245E7" w:rsidP="005245E7">
            <w:r>
              <w:t>A100008</w:t>
            </w:r>
          </w:p>
        </w:tc>
        <w:tc>
          <w:tcPr>
            <w:tcW w:w="6232" w:type="dxa"/>
          </w:tcPr>
          <w:p w:rsidR="005245E7" w:rsidRDefault="005245E7" w:rsidP="005245E7">
            <w:r>
              <w:t>Rad Mjesnog odbora Kotlina</w:t>
            </w:r>
          </w:p>
        </w:tc>
      </w:tr>
      <w:tr w:rsidR="005245E7" w:rsidTr="00BE44F1">
        <w:trPr>
          <w:jc w:val="center"/>
        </w:trPr>
        <w:tc>
          <w:tcPr>
            <w:tcW w:w="1555" w:type="dxa"/>
          </w:tcPr>
          <w:p w:rsidR="005245E7" w:rsidRDefault="005245E7" w:rsidP="005245E7">
            <w:r w:rsidRPr="00041B1A">
              <w:t>Aktivnost</w:t>
            </w:r>
          </w:p>
        </w:tc>
        <w:tc>
          <w:tcPr>
            <w:tcW w:w="1275" w:type="dxa"/>
          </w:tcPr>
          <w:p w:rsidR="005245E7" w:rsidRDefault="005245E7" w:rsidP="005245E7">
            <w:r>
              <w:t>A100009</w:t>
            </w:r>
          </w:p>
        </w:tc>
        <w:tc>
          <w:tcPr>
            <w:tcW w:w="6232" w:type="dxa"/>
          </w:tcPr>
          <w:p w:rsidR="005245E7" w:rsidRPr="00BE44F1" w:rsidRDefault="005245E7" w:rsidP="005245E7">
            <w:pPr>
              <w:rPr>
                <w:b/>
              </w:rPr>
            </w:pPr>
            <w:r>
              <w:t>Rad Mjesnog odbora Kamenac</w:t>
            </w:r>
          </w:p>
        </w:tc>
      </w:tr>
      <w:tr w:rsidR="005245E7" w:rsidTr="00BE44F1">
        <w:trPr>
          <w:jc w:val="center"/>
        </w:trPr>
        <w:tc>
          <w:tcPr>
            <w:tcW w:w="1555" w:type="dxa"/>
          </w:tcPr>
          <w:p w:rsidR="005245E7" w:rsidRDefault="005245E7" w:rsidP="005245E7">
            <w:r w:rsidRPr="00041B1A">
              <w:t>Aktivnost</w:t>
            </w:r>
          </w:p>
        </w:tc>
        <w:tc>
          <w:tcPr>
            <w:tcW w:w="1275" w:type="dxa"/>
          </w:tcPr>
          <w:p w:rsidR="005245E7" w:rsidRDefault="005245E7" w:rsidP="005245E7">
            <w:r>
              <w:t>A100010</w:t>
            </w:r>
          </w:p>
        </w:tc>
        <w:tc>
          <w:tcPr>
            <w:tcW w:w="6232" w:type="dxa"/>
          </w:tcPr>
          <w:p w:rsidR="005245E7" w:rsidRDefault="005245E7" w:rsidP="005245E7">
            <w:r>
              <w:t>Rad Mjesnog odbora Mirkovac</w:t>
            </w:r>
          </w:p>
        </w:tc>
      </w:tr>
      <w:tr w:rsidR="005245E7" w:rsidTr="00BE44F1">
        <w:trPr>
          <w:jc w:val="center"/>
        </w:trPr>
        <w:tc>
          <w:tcPr>
            <w:tcW w:w="1555" w:type="dxa"/>
          </w:tcPr>
          <w:p w:rsidR="005245E7" w:rsidRDefault="005245E7" w:rsidP="005245E7">
            <w:r w:rsidRPr="00041B1A">
              <w:t>Aktivnost</w:t>
            </w:r>
          </w:p>
        </w:tc>
        <w:tc>
          <w:tcPr>
            <w:tcW w:w="1275" w:type="dxa"/>
          </w:tcPr>
          <w:p w:rsidR="005245E7" w:rsidRDefault="005245E7" w:rsidP="005245E7">
            <w:r>
              <w:t>A100011</w:t>
            </w:r>
          </w:p>
        </w:tc>
        <w:tc>
          <w:tcPr>
            <w:tcW w:w="6232" w:type="dxa"/>
          </w:tcPr>
          <w:p w:rsidR="005245E7" w:rsidRDefault="005245E7" w:rsidP="005245E7">
            <w:r>
              <w:t>Zajednički neraspoređeni troškovi mjesnog odbora</w:t>
            </w:r>
          </w:p>
        </w:tc>
      </w:tr>
      <w:tr w:rsidR="005245E7" w:rsidTr="00BE44F1">
        <w:trPr>
          <w:jc w:val="center"/>
        </w:trPr>
        <w:tc>
          <w:tcPr>
            <w:tcW w:w="1555" w:type="dxa"/>
          </w:tcPr>
          <w:p w:rsidR="005245E7" w:rsidRDefault="005245E7" w:rsidP="005245E7">
            <w:r w:rsidRPr="00041B1A">
              <w:t>Aktivnost</w:t>
            </w:r>
          </w:p>
        </w:tc>
        <w:tc>
          <w:tcPr>
            <w:tcW w:w="1275" w:type="dxa"/>
          </w:tcPr>
          <w:p w:rsidR="005245E7" w:rsidRDefault="005245E7" w:rsidP="005245E7">
            <w:r>
              <w:t>A100012</w:t>
            </w:r>
          </w:p>
        </w:tc>
        <w:tc>
          <w:tcPr>
            <w:tcW w:w="6232" w:type="dxa"/>
          </w:tcPr>
          <w:p w:rsidR="005245E7" w:rsidRDefault="005245E7" w:rsidP="005245E7">
            <w:r>
              <w:t>Rad Vijeća mađarske nacionalne manjine</w:t>
            </w:r>
          </w:p>
        </w:tc>
      </w:tr>
      <w:tr w:rsidR="005245E7" w:rsidTr="00BE44F1">
        <w:trPr>
          <w:jc w:val="center"/>
        </w:trPr>
        <w:tc>
          <w:tcPr>
            <w:tcW w:w="1555" w:type="dxa"/>
          </w:tcPr>
          <w:p w:rsidR="005245E7" w:rsidRDefault="005245E7" w:rsidP="005245E7">
            <w:r w:rsidRPr="00041B1A">
              <w:t>Aktivnost</w:t>
            </w:r>
          </w:p>
        </w:tc>
        <w:tc>
          <w:tcPr>
            <w:tcW w:w="1275" w:type="dxa"/>
          </w:tcPr>
          <w:p w:rsidR="005245E7" w:rsidRDefault="005245E7" w:rsidP="005245E7">
            <w:r>
              <w:t>A100013</w:t>
            </w:r>
          </w:p>
        </w:tc>
        <w:tc>
          <w:tcPr>
            <w:tcW w:w="6232" w:type="dxa"/>
          </w:tcPr>
          <w:p w:rsidR="005245E7" w:rsidRDefault="005245E7" w:rsidP="005245E7">
            <w:r>
              <w:t>Rad Vijeća srpske nacionalne manjine</w:t>
            </w:r>
          </w:p>
        </w:tc>
      </w:tr>
      <w:tr w:rsidR="005245E7" w:rsidTr="00BE44F1">
        <w:trPr>
          <w:jc w:val="center"/>
        </w:trPr>
        <w:tc>
          <w:tcPr>
            <w:tcW w:w="1555" w:type="dxa"/>
          </w:tcPr>
          <w:p w:rsidR="005245E7" w:rsidRDefault="005245E7" w:rsidP="005245E7">
            <w:r w:rsidRPr="00041B1A">
              <w:t>Aktivnost</w:t>
            </w:r>
          </w:p>
        </w:tc>
        <w:tc>
          <w:tcPr>
            <w:tcW w:w="1275" w:type="dxa"/>
          </w:tcPr>
          <w:p w:rsidR="005245E7" w:rsidRDefault="005245E7" w:rsidP="005245E7">
            <w:r>
              <w:t>A100014</w:t>
            </w:r>
          </w:p>
        </w:tc>
        <w:tc>
          <w:tcPr>
            <w:tcW w:w="6232" w:type="dxa"/>
          </w:tcPr>
          <w:p w:rsidR="005245E7" w:rsidRDefault="005245E7" w:rsidP="005245E7">
            <w:r>
              <w:t>Zaštita prava nacionalnih manjina</w:t>
            </w:r>
          </w:p>
        </w:tc>
      </w:tr>
      <w:tr w:rsidR="005245E7" w:rsidTr="00BE44F1">
        <w:trPr>
          <w:jc w:val="center"/>
        </w:trPr>
        <w:tc>
          <w:tcPr>
            <w:tcW w:w="1555" w:type="dxa"/>
          </w:tcPr>
          <w:p w:rsidR="005245E7" w:rsidRDefault="005245E7" w:rsidP="005245E7">
            <w:r w:rsidRPr="00041B1A">
              <w:t>Aktivnost</w:t>
            </w:r>
          </w:p>
        </w:tc>
        <w:tc>
          <w:tcPr>
            <w:tcW w:w="1275" w:type="dxa"/>
          </w:tcPr>
          <w:p w:rsidR="005245E7" w:rsidRDefault="005245E7" w:rsidP="005245E7">
            <w:r>
              <w:t>A100015</w:t>
            </w:r>
          </w:p>
        </w:tc>
        <w:tc>
          <w:tcPr>
            <w:tcW w:w="6232" w:type="dxa"/>
          </w:tcPr>
          <w:p w:rsidR="005245E7" w:rsidRDefault="005245E7" w:rsidP="005245E7">
            <w:r>
              <w:t>Rad Savjeta mladih</w:t>
            </w:r>
          </w:p>
        </w:tc>
      </w:tr>
      <w:tr w:rsidR="005245E7" w:rsidTr="00BE44F1">
        <w:trPr>
          <w:jc w:val="center"/>
        </w:trPr>
        <w:tc>
          <w:tcPr>
            <w:tcW w:w="1555" w:type="dxa"/>
          </w:tcPr>
          <w:p w:rsidR="005245E7" w:rsidRDefault="005245E7" w:rsidP="005245E7">
            <w:r w:rsidRPr="00041B1A">
              <w:t>Aktivnost</w:t>
            </w:r>
          </w:p>
        </w:tc>
        <w:tc>
          <w:tcPr>
            <w:tcW w:w="1275" w:type="dxa"/>
          </w:tcPr>
          <w:p w:rsidR="005245E7" w:rsidRDefault="005245E7" w:rsidP="005245E7">
            <w:r>
              <w:t>A100016</w:t>
            </w:r>
          </w:p>
        </w:tc>
        <w:tc>
          <w:tcPr>
            <w:tcW w:w="6232" w:type="dxa"/>
          </w:tcPr>
          <w:p w:rsidR="005245E7" w:rsidRDefault="005245E7" w:rsidP="005245E7">
            <w:r>
              <w:t>Administracija</w:t>
            </w:r>
          </w:p>
        </w:tc>
      </w:tr>
      <w:tr w:rsidR="005245E7" w:rsidTr="00BE44F1">
        <w:trPr>
          <w:jc w:val="center"/>
        </w:trPr>
        <w:tc>
          <w:tcPr>
            <w:tcW w:w="1555" w:type="dxa"/>
          </w:tcPr>
          <w:p w:rsidR="005245E7" w:rsidRDefault="005245E7" w:rsidP="005245E7">
            <w:r w:rsidRPr="00041B1A">
              <w:t>Aktivnost</w:t>
            </w:r>
          </w:p>
        </w:tc>
        <w:tc>
          <w:tcPr>
            <w:tcW w:w="1275" w:type="dxa"/>
          </w:tcPr>
          <w:p w:rsidR="005245E7" w:rsidRDefault="005245E7" w:rsidP="005245E7">
            <w:r>
              <w:t>A100019</w:t>
            </w:r>
          </w:p>
        </w:tc>
        <w:tc>
          <w:tcPr>
            <w:tcW w:w="6232" w:type="dxa"/>
          </w:tcPr>
          <w:p w:rsidR="005245E7" w:rsidRDefault="005245E7" w:rsidP="005245E7">
            <w:r>
              <w:t>Oprema</w:t>
            </w:r>
          </w:p>
        </w:tc>
      </w:tr>
      <w:tr w:rsidR="005245E7" w:rsidTr="00BE44F1">
        <w:trPr>
          <w:jc w:val="center"/>
        </w:trPr>
        <w:tc>
          <w:tcPr>
            <w:tcW w:w="1555" w:type="dxa"/>
          </w:tcPr>
          <w:p w:rsidR="005245E7" w:rsidRDefault="005245E7" w:rsidP="005245E7">
            <w:r w:rsidRPr="00041B1A">
              <w:t>Aktivnost</w:t>
            </w:r>
          </w:p>
        </w:tc>
        <w:tc>
          <w:tcPr>
            <w:tcW w:w="1275" w:type="dxa"/>
          </w:tcPr>
          <w:p w:rsidR="005245E7" w:rsidRDefault="005245E7" w:rsidP="005245E7">
            <w:r>
              <w:t>A100020</w:t>
            </w:r>
          </w:p>
        </w:tc>
        <w:tc>
          <w:tcPr>
            <w:tcW w:w="6232" w:type="dxa"/>
          </w:tcPr>
          <w:p w:rsidR="005245E7" w:rsidRDefault="005245E7" w:rsidP="005245E7">
            <w:r>
              <w:t>Protokol i proslava značajnih datuma i ostale manifestacije</w:t>
            </w:r>
          </w:p>
        </w:tc>
      </w:tr>
      <w:tr w:rsidR="005245E7" w:rsidTr="00BE44F1">
        <w:trPr>
          <w:jc w:val="center"/>
        </w:trPr>
        <w:tc>
          <w:tcPr>
            <w:tcW w:w="1555" w:type="dxa"/>
          </w:tcPr>
          <w:p w:rsidR="005245E7" w:rsidRDefault="005245E7" w:rsidP="005245E7">
            <w:r w:rsidRPr="00041B1A">
              <w:t>Aktivnost</w:t>
            </w:r>
          </w:p>
        </w:tc>
        <w:tc>
          <w:tcPr>
            <w:tcW w:w="1275" w:type="dxa"/>
          </w:tcPr>
          <w:p w:rsidR="005245E7" w:rsidRDefault="005245E7" w:rsidP="005245E7">
            <w:r>
              <w:t>A100021</w:t>
            </w:r>
          </w:p>
        </w:tc>
        <w:tc>
          <w:tcPr>
            <w:tcW w:w="6232" w:type="dxa"/>
          </w:tcPr>
          <w:p w:rsidR="005245E7" w:rsidRDefault="005245E7" w:rsidP="005245E7">
            <w:r>
              <w:t>Objekti društvenog standarda</w:t>
            </w:r>
          </w:p>
        </w:tc>
      </w:tr>
      <w:tr w:rsidR="005245E7" w:rsidTr="00BE44F1">
        <w:trPr>
          <w:jc w:val="center"/>
        </w:trPr>
        <w:tc>
          <w:tcPr>
            <w:tcW w:w="1555" w:type="dxa"/>
          </w:tcPr>
          <w:p w:rsidR="005245E7" w:rsidRDefault="005245E7" w:rsidP="005245E7">
            <w:r w:rsidRPr="00041B1A">
              <w:t>Aktivnost</w:t>
            </w:r>
          </w:p>
        </w:tc>
        <w:tc>
          <w:tcPr>
            <w:tcW w:w="1275" w:type="dxa"/>
          </w:tcPr>
          <w:p w:rsidR="005245E7" w:rsidRDefault="005245E7" w:rsidP="005245E7">
            <w:r>
              <w:t>A100022</w:t>
            </w:r>
          </w:p>
        </w:tc>
        <w:tc>
          <w:tcPr>
            <w:tcW w:w="6232" w:type="dxa"/>
          </w:tcPr>
          <w:p w:rsidR="005245E7" w:rsidRDefault="005245E7" w:rsidP="005245E7">
            <w:r>
              <w:t>Izbori za mjesne odbore</w:t>
            </w:r>
          </w:p>
        </w:tc>
      </w:tr>
      <w:tr w:rsidR="005245E7" w:rsidTr="00BE44F1">
        <w:trPr>
          <w:jc w:val="center"/>
        </w:trPr>
        <w:tc>
          <w:tcPr>
            <w:tcW w:w="1555" w:type="dxa"/>
          </w:tcPr>
          <w:p w:rsidR="005245E7" w:rsidRDefault="005245E7" w:rsidP="005245E7">
            <w:r w:rsidRPr="00041B1A">
              <w:t>Aktivnost</w:t>
            </w:r>
          </w:p>
        </w:tc>
        <w:tc>
          <w:tcPr>
            <w:tcW w:w="1275" w:type="dxa"/>
          </w:tcPr>
          <w:p w:rsidR="005245E7" w:rsidRDefault="005245E7" w:rsidP="005245E7">
            <w:r>
              <w:t>A100024</w:t>
            </w:r>
          </w:p>
        </w:tc>
        <w:tc>
          <w:tcPr>
            <w:tcW w:w="6232" w:type="dxa"/>
          </w:tcPr>
          <w:p w:rsidR="005245E7" w:rsidRDefault="005245E7" w:rsidP="005245E7">
            <w:r>
              <w:t>Otplata kredita</w:t>
            </w:r>
          </w:p>
        </w:tc>
      </w:tr>
    </w:tbl>
    <w:p w:rsidR="000362A9" w:rsidRDefault="000362A9" w:rsidP="00A33AB5"/>
    <w:p w:rsidR="00982247" w:rsidRDefault="00982247" w:rsidP="00982247"/>
    <w:p w:rsidR="00982247" w:rsidRPr="005245E7" w:rsidRDefault="00982247" w:rsidP="00982247">
      <w:pPr>
        <w:rPr>
          <w:b/>
        </w:rPr>
      </w:pPr>
      <w:r w:rsidRPr="005245E7">
        <w:rPr>
          <w:b/>
        </w:rPr>
        <w:t>ZAKONSKA OSNOVA ZA UVOĐENJE PROGRAMA</w:t>
      </w:r>
      <w:r w:rsidR="00CC75D4">
        <w:rPr>
          <w:b/>
        </w:rPr>
        <w:t xml:space="preserve"> I AKTIVNOSTI</w:t>
      </w:r>
      <w:r w:rsidRPr="005245E7">
        <w:rPr>
          <w:b/>
        </w:rPr>
        <w:t>:</w:t>
      </w:r>
    </w:p>
    <w:p w:rsidR="00982247" w:rsidRDefault="00982247" w:rsidP="00982247">
      <w:pPr>
        <w:pStyle w:val="Odlomakpopisa"/>
        <w:numPr>
          <w:ilvl w:val="0"/>
          <w:numId w:val="3"/>
        </w:numPr>
      </w:pPr>
      <w:r>
        <w:t>Zakon o lokalnoj i područnoj (regionalnoj) samoupravi</w:t>
      </w:r>
    </w:p>
    <w:p w:rsidR="00982247" w:rsidRDefault="00982247" w:rsidP="00982247">
      <w:pPr>
        <w:pStyle w:val="Odlomakpopisa"/>
        <w:numPr>
          <w:ilvl w:val="0"/>
          <w:numId w:val="3"/>
        </w:numPr>
      </w:pPr>
      <w:r>
        <w:t>Zakon o financiranju jedinica lokalne i područne (regionalne) samouprave</w:t>
      </w:r>
    </w:p>
    <w:p w:rsidR="00982247" w:rsidRDefault="00982247" w:rsidP="00982247">
      <w:pPr>
        <w:pStyle w:val="Odlomakpopisa"/>
        <w:numPr>
          <w:ilvl w:val="0"/>
          <w:numId w:val="3"/>
        </w:numPr>
      </w:pPr>
      <w:r>
        <w:t>Ustavni zakon o pravima nacionalnih manjina</w:t>
      </w:r>
    </w:p>
    <w:p w:rsidR="00982247" w:rsidRDefault="00982247" w:rsidP="00982247">
      <w:pPr>
        <w:pStyle w:val="Odlomakpopisa"/>
        <w:numPr>
          <w:ilvl w:val="0"/>
          <w:numId w:val="3"/>
        </w:numPr>
      </w:pPr>
      <w:r>
        <w:t>Zakon o financiranju političkih aktivnosti i izborne promidžbe</w:t>
      </w:r>
    </w:p>
    <w:p w:rsidR="00982247" w:rsidRDefault="00982247" w:rsidP="00982247">
      <w:pPr>
        <w:pStyle w:val="Odlomakpopisa"/>
        <w:numPr>
          <w:ilvl w:val="0"/>
          <w:numId w:val="3"/>
        </w:numPr>
      </w:pPr>
      <w:r>
        <w:t>Zakon o lokalnim izborima</w:t>
      </w:r>
    </w:p>
    <w:p w:rsidR="00982247" w:rsidRDefault="00982247" w:rsidP="00982247">
      <w:pPr>
        <w:pStyle w:val="Odlomakpopisa"/>
        <w:numPr>
          <w:ilvl w:val="0"/>
          <w:numId w:val="3"/>
        </w:numPr>
      </w:pPr>
      <w:r>
        <w:t>Zakon o službenicima i namještenicima u lokalnoj i područnoj (regionalnoj) samoupravi</w:t>
      </w:r>
    </w:p>
    <w:p w:rsidR="00982247" w:rsidRDefault="00982247" w:rsidP="00982247">
      <w:pPr>
        <w:pStyle w:val="Odlomakpopisa"/>
        <w:numPr>
          <w:ilvl w:val="0"/>
          <w:numId w:val="3"/>
        </w:numPr>
      </w:pPr>
      <w:r>
        <w:t>Zakon o plaćama u LP(R)S</w:t>
      </w:r>
    </w:p>
    <w:p w:rsidR="00982247" w:rsidRDefault="00982247" w:rsidP="00982247">
      <w:pPr>
        <w:pStyle w:val="Odlomakpopisa"/>
        <w:numPr>
          <w:ilvl w:val="0"/>
          <w:numId w:val="3"/>
        </w:numPr>
      </w:pPr>
      <w:r>
        <w:t>Zakon o proračunu</w:t>
      </w:r>
    </w:p>
    <w:p w:rsidR="00982247" w:rsidRDefault="00982247" w:rsidP="00982247">
      <w:pPr>
        <w:pStyle w:val="Odlomakpopisa"/>
        <w:numPr>
          <w:ilvl w:val="0"/>
          <w:numId w:val="3"/>
        </w:numPr>
      </w:pPr>
      <w:r>
        <w:t>Zakon o pravu na pristup informacijama</w:t>
      </w:r>
    </w:p>
    <w:p w:rsidR="00982247" w:rsidRDefault="00982247" w:rsidP="00982247"/>
    <w:p w:rsidR="00CC75D4" w:rsidRDefault="00CC75D4" w:rsidP="00CC75D4">
      <w:r>
        <w:rPr>
          <w:b/>
        </w:rPr>
        <w:t xml:space="preserve">OPĆI CILJ: </w:t>
      </w:r>
      <w:r w:rsidRPr="00CC75D4">
        <w:t>Visoka kvaliteta življenja u ruralnoj sredini</w:t>
      </w:r>
    </w:p>
    <w:p w:rsidR="00CC75D4" w:rsidRDefault="00CC75D4" w:rsidP="00CC75D4"/>
    <w:p w:rsidR="00CC75D4" w:rsidRDefault="00CC75D4" w:rsidP="00CC75D4">
      <w:r>
        <w:rPr>
          <w:b/>
        </w:rPr>
        <w:t xml:space="preserve">POSEBNI CILJ: </w:t>
      </w:r>
      <w:r>
        <w:t>Unapređenje rada uprave kroz:</w:t>
      </w:r>
    </w:p>
    <w:p w:rsidR="00CC75D4" w:rsidRPr="00CC75D4" w:rsidRDefault="00CC75D4" w:rsidP="00CC75D4">
      <w:pPr>
        <w:pStyle w:val="Odlomakpopisa"/>
        <w:numPr>
          <w:ilvl w:val="0"/>
          <w:numId w:val="16"/>
        </w:numPr>
      </w:pPr>
      <w:r>
        <w:rPr>
          <w:color w:val="1A1A1A"/>
          <w:szCs w:val="22"/>
          <w:lang w:eastAsia="en-US"/>
        </w:rPr>
        <w:t>Informatizaciju i digitalizaciju</w:t>
      </w:r>
      <w:r w:rsidRPr="00CC75D4">
        <w:rPr>
          <w:color w:val="1A1A1A"/>
          <w:szCs w:val="22"/>
          <w:lang w:eastAsia="en-US"/>
        </w:rPr>
        <w:t xml:space="preserve"> poslovanja te korištenje</w:t>
      </w:r>
      <w:r>
        <w:rPr>
          <w:color w:val="1A1A1A"/>
          <w:szCs w:val="22"/>
          <w:lang w:eastAsia="en-US"/>
        </w:rPr>
        <w:t xml:space="preserve"> </w:t>
      </w:r>
      <w:r w:rsidRPr="00CC75D4">
        <w:rPr>
          <w:color w:val="1A1A1A"/>
          <w:szCs w:val="22"/>
          <w:lang w:eastAsia="en-US"/>
        </w:rPr>
        <w:t>it tehnologija</w:t>
      </w:r>
    </w:p>
    <w:p w:rsidR="00CC75D4" w:rsidRPr="00CC75D4" w:rsidRDefault="00CC75D4" w:rsidP="00CC75D4">
      <w:pPr>
        <w:pStyle w:val="Odlomakpopisa"/>
        <w:numPr>
          <w:ilvl w:val="0"/>
          <w:numId w:val="16"/>
        </w:numPr>
      </w:pPr>
      <w:r>
        <w:rPr>
          <w:color w:val="1A1A1A"/>
          <w:szCs w:val="22"/>
          <w:lang w:eastAsia="en-US"/>
        </w:rPr>
        <w:t>Sustavnu edukaciju</w:t>
      </w:r>
      <w:r w:rsidRPr="00CC75D4">
        <w:rPr>
          <w:color w:val="1A1A1A"/>
          <w:szCs w:val="22"/>
          <w:lang w:eastAsia="en-US"/>
        </w:rPr>
        <w:t xml:space="preserve"> općinskih službenika</w:t>
      </w:r>
    </w:p>
    <w:p w:rsidR="00CC75D4" w:rsidRPr="007D0A3E" w:rsidRDefault="00CC75D4" w:rsidP="00982247">
      <w:pPr>
        <w:pStyle w:val="Odlomakpopisa"/>
        <w:numPr>
          <w:ilvl w:val="0"/>
          <w:numId w:val="16"/>
        </w:numPr>
      </w:pPr>
      <w:r w:rsidRPr="00CC75D4">
        <w:rPr>
          <w:color w:val="1A1A1A"/>
          <w:szCs w:val="22"/>
          <w:lang w:eastAsia="en-US"/>
        </w:rPr>
        <w:t>Unapređenje komunikacije s građanima</w:t>
      </w:r>
    </w:p>
    <w:p w:rsidR="007D0A3E" w:rsidRDefault="007D0A3E" w:rsidP="007D0A3E"/>
    <w:p w:rsidR="007D0A3E" w:rsidRPr="00EB32AE" w:rsidRDefault="007D0A3E" w:rsidP="007D0A3E">
      <w:r w:rsidRPr="00EB32AE">
        <w:rPr>
          <w:b/>
        </w:rPr>
        <w:t xml:space="preserve">POKAZATELJI USPJEŠNOSTI: </w:t>
      </w:r>
      <w:r w:rsidR="00EB32AE">
        <w:t>održan broj sjednica općinskog vijeća i doneseni broj općih akata, broj riješenih posebnih akata, educirani službenici, proj riješenih projekata i sl.</w:t>
      </w:r>
    </w:p>
    <w:p w:rsidR="00CC75D4" w:rsidRDefault="00CC75D4" w:rsidP="00CC75D4">
      <w:pPr>
        <w:pStyle w:val="Odlomakpopisa"/>
        <w:ind w:left="1485"/>
      </w:pPr>
    </w:p>
    <w:p w:rsidR="00982247" w:rsidRDefault="00982247" w:rsidP="00982247">
      <w:r w:rsidRPr="005245E7">
        <w:rPr>
          <w:b/>
        </w:rPr>
        <w:t>POTREBNA SREDSTVA ZA PROVOĐENJE PROGRAMA</w:t>
      </w:r>
      <w:r>
        <w:t>: 2.879.920,00 kuna</w:t>
      </w:r>
    </w:p>
    <w:p w:rsidR="00982247" w:rsidRDefault="00982247" w:rsidP="00982247"/>
    <w:p w:rsidR="005245E7" w:rsidRDefault="00982247" w:rsidP="00982247">
      <w:r w:rsidRPr="005245E7">
        <w:rPr>
          <w:b/>
        </w:rPr>
        <w:t>POTREBAN BROJ DJELATNIKA ZA PROVOĐENJE PROGRAMA</w:t>
      </w:r>
      <w:r>
        <w:t xml:space="preserve">: </w:t>
      </w:r>
    </w:p>
    <w:p w:rsidR="00982247" w:rsidRDefault="00982247" w:rsidP="00982247">
      <w:r>
        <w:lastRenderedPageBreak/>
        <w:t>Za provedbu programa uz izvršno tijelo (načelnik i tri zamjenika, od kojih dva dužnost obavljaju profesionalno), zadužen je Jedinstveni upravni odjel u kojem je stalno na neodređeno vrijeme uposleno sedam osoba (</w:t>
      </w:r>
      <w:r w:rsidR="005245E7">
        <w:t>2</w:t>
      </w:r>
      <w:r>
        <w:t xml:space="preserve"> VSS, </w:t>
      </w:r>
      <w:r w:rsidR="005245E7">
        <w:t>3</w:t>
      </w:r>
      <w:r>
        <w:t xml:space="preserve"> VŠS i </w:t>
      </w:r>
      <w:r w:rsidR="005245E7">
        <w:t>2</w:t>
      </w:r>
      <w:r>
        <w:t xml:space="preserve"> SSS), te jedna osoba na određeno radno vrijeme (</w:t>
      </w:r>
      <w:r w:rsidR="005245E7">
        <w:t>VŠS)</w:t>
      </w:r>
      <w:r>
        <w:t>.</w:t>
      </w:r>
    </w:p>
    <w:p w:rsidR="00982247" w:rsidRDefault="00982247" w:rsidP="00982247"/>
    <w:p w:rsidR="005245E7" w:rsidRPr="005245E7" w:rsidRDefault="00982247" w:rsidP="00982247">
      <w:pPr>
        <w:rPr>
          <w:b/>
        </w:rPr>
      </w:pPr>
      <w:r w:rsidRPr="005245E7">
        <w:rPr>
          <w:b/>
        </w:rPr>
        <w:t xml:space="preserve">PROCJENA REZULTATA: </w:t>
      </w:r>
    </w:p>
    <w:p w:rsidR="00982247" w:rsidRDefault="005245E7" w:rsidP="00982247">
      <w:r>
        <w:t>Sa</w:t>
      </w:r>
      <w:r w:rsidR="00982247">
        <w:t>gledavajući dosadašnje aktivnosti tijela Općine, kao i do sada provedene projekte, procjenjuje se da će rezultati i u narednom periodu biti zadovoljavajući i najmanje na nivou tekuće i prošlih godina.</w:t>
      </w:r>
    </w:p>
    <w:p w:rsidR="005245E7" w:rsidRDefault="005245E7" w:rsidP="00982247"/>
    <w:p w:rsidR="00982247" w:rsidRDefault="00982247" w:rsidP="00982247">
      <w:r w:rsidRPr="005245E7">
        <w:rPr>
          <w:b/>
        </w:rPr>
        <w:t>PROCJENA NEPREDVIĐENIH RASHODA I RIZIKA:</w:t>
      </w:r>
      <w:r>
        <w:t xml:space="preserve"> procjenjuje se da dodatnih troškova i rizika neće biti, u slučaju da pak dođe do dodatnih rashoda, isti će biti isključivo planirani i obuhvaćeni Proračunom Općine.</w:t>
      </w:r>
    </w:p>
    <w:p w:rsidR="00982247" w:rsidRDefault="00982247" w:rsidP="00982247"/>
    <w:p w:rsidR="00982247" w:rsidRDefault="00982247" w:rsidP="00982247"/>
    <w:p w:rsidR="00770646" w:rsidRDefault="00770646" w:rsidP="00770646">
      <w:pPr>
        <w:pBdr>
          <w:top w:val="single" w:sz="4" w:space="1" w:color="auto"/>
          <w:left w:val="single" w:sz="4" w:space="4" w:color="auto"/>
          <w:bottom w:val="single" w:sz="4" w:space="1" w:color="auto"/>
          <w:right w:val="single" w:sz="4" w:space="4" w:color="auto"/>
        </w:pBdr>
        <w:shd w:val="clear" w:color="auto" w:fill="D9D9D9" w:themeFill="background1" w:themeFillShade="D9"/>
        <w:rPr>
          <w:b/>
          <w:sz w:val="24"/>
        </w:rPr>
      </w:pPr>
      <w:r>
        <w:rPr>
          <w:b/>
          <w:sz w:val="24"/>
        </w:rPr>
        <w:t xml:space="preserve">GLAVNI </w:t>
      </w:r>
      <w:r w:rsidRPr="00051337">
        <w:rPr>
          <w:b/>
          <w:sz w:val="24"/>
        </w:rPr>
        <w:t xml:space="preserve">PROGRAM:  </w:t>
      </w:r>
      <w:r>
        <w:rPr>
          <w:b/>
          <w:sz w:val="24"/>
        </w:rPr>
        <w:t>PROMIDŽBA I INFORMIRANJE</w:t>
      </w:r>
    </w:p>
    <w:p w:rsidR="00770646" w:rsidRDefault="00770646" w:rsidP="00770646">
      <w:pPr>
        <w:rPr>
          <w:b/>
          <w:sz w:val="24"/>
        </w:rPr>
      </w:pPr>
    </w:p>
    <w:p w:rsidR="00770646" w:rsidRPr="00051337" w:rsidRDefault="00770646" w:rsidP="00770646">
      <w:pPr>
        <w:pBdr>
          <w:top w:val="single" w:sz="4" w:space="1" w:color="auto"/>
          <w:left w:val="single" w:sz="4" w:space="4" w:color="auto"/>
          <w:bottom w:val="single" w:sz="4" w:space="1" w:color="auto"/>
          <w:right w:val="single" w:sz="4" w:space="4" w:color="auto"/>
        </w:pBdr>
        <w:rPr>
          <w:b/>
          <w:sz w:val="24"/>
        </w:rPr>
      </w:pPr>
      <w:r>
        <w:rPr>
          <w:b/>
          <w:sz w:val="24"/>
        </w:rPr>
        <w:t>Program: Promidžba i informiranje</w:t>
      </w:r>
    </w:p>
    <w:p w:rsidR="00770646" w:rsidRDefault="00770646" w:rsidP="00982247"/>
    <w:p w:rsidR="00770646" w:rsidRPr="006B0150" w:rsidRDefault="00770646" w:rsidP="00770646">
      <w:pPr>
        <w:rPr>
          <w:rFonts w:cstheme="minorHAnsi"/>
        </w:rPr>
      </w:pPr>
      <w:r w:rsidRPr="006B0150">
        <w:rPr>
          <w:rFonts w:cstheme="minorHAnsi"/>
          <w:b/>
        </w:rPr>
        <w:t xml:space="preserve">OPIS PROGRAMA: </w:t>
      </w:r>
      <w:r w:rsidRPr="006B0150">
        <w:rPr>
          <w:rFonts w:cstheme="minorHAnsi"/>
        </w:rPr>
        <w:tab/>
        <w:t>Radi što točnijeg, potpunijeg i bržeg informiranja mještana Općine Kneževi Vinogradi Proračunom Općine Kneževi Vinogradi planirana su sredstva za sufinanciranje promidžbe i informiranja, i to kako slijedi:</w:t>
      </w:r>
    </w:p>
    <w:p w:rsidR="00770646" w:rsidRDefault="00770646" w:rsidP="00982247"/>
    <w:tbl>
      <w:tblPr>
        <w:tblStyle w:val="Reetkatablice"/>
        <w:tblW w:w="0" w:type="auto"/>
        <w:jc w:val="center"/>
        <w:tblLook w:val="04A0" w:firstRow="1" w:lastRow="0" w:firstColumn="1" w:lastColumn="0" w:noHBand="0" w:noVBand="1"/>
      </w:tblPr>
      <w:tblGrid>
        <w:gridCol w:w="1555"/>
        <w:gridCol w:w="1275"/>
        <w:gridCol w:w="6232"/>
      </w:tblGrid>
      <w:tr w:rsidR="00770646" w:rsidRPr="00FB12CC" w:rsidTr="00EB32AE">
        <w:trPr>
          <w:jc w:val="center"/>
        </w:trPr>
        <w:tc>
          <w:tcPr>
            <w:tcW w:w="1555" w:type="dxa"/>
            <w:shd w:val="clear" w:color="auto" w:fill="F2F2F2" w:themeFill="background1" w:themeFillShade="F2"/>
            <w:vAlign w:val="center"/>
          </w:tcPr>
          <w:p w:rsidR="00770646" w:rsidRPr="00FB12CC" w:rsidRDefault="00770646" w:rsidP="00205124">
            <w:pPr>
              <w:jc w:val="center"/>
              <w:rPr>
                <w:b/>
              </w:rPr>
            </w:pPr>
            <w:r w:rsidRPr="00FB12CC">
              <w:rPr>
                <w:b/>
              </w:rPr>
              <w:t>Aktivnost /tekući projekt /kapitalni projekt</w:t>
            </w:r>
          </w:p>
        </w:tc>
        <w:tc>
          <w:tcPr>
            <w:tcW w:w="1275" w:type="dxa"/>
            <w:shd w:val="clear" w:color="auto" w:fill="F2F2F2" w:themeFill="background1" w:themeFillShade="F2"/>
            <w:vAlign w:val="center"/>
          </w:tcPr>
          <w:p w:rsidR="00770646" w:rsidRPr="00FB12CC" w:rsidRDefault="00770646" w:rsidP="00205124">
            <w:pPr>
              <w:jc w:val="center"/>
              <w:rPr>
                <w:b/>
              </w:rPr>
            </w:pPr>
            <w:r w:rsidRPr="00FB12CC">
              <w:rPr>
                <w:b/>
              </w:rPr>
              <w:t>Brojčana oznaka</w:t>
            </w:r>
          </w:p>
        </w:tc>
        <w:tc>
          <w:tcPr>
            <w:tcW w:w="6232" w:type="dxa"/>
            <w:shd w:val="clear" w:color="auto" w:fill="F2F2F2" w:themeFill="background1" w:themeFillShade="F2"/>
            <w:vAlign w:val="center"/>
          </w:tcPr>
          <w:p w:rsidR="00770646" w:rsidRPr="00FB12CC" w:rsidRDefault="00770646" w:rsidP="00205124">
            <w:pPr>
              <w:jc w:val="center"/>
              <w:rPr>
                <w:b/>
              </w:rPr>
            </w:pPr>
            <w:r w:rsidRPr="00FB12CC">
              <w:rPr>
                <w:b/>
              </w:rPr>
              <w:t>Naziv</w:t>
            </w:r>
          </w:p>
        </w:tc>
      </w:tr>
      <w:tr w:rsidR="00770646" w:rsidTr="00205124">
        <w:trPr>
          <w:jc w:val="center"/>
        </w:trPr>
        <w:tc>
          <w:tcPr>
            <w:tcW w:w="1555" w:type="dxa"/>
          </w:tcPr>
          <w:p w:rsidR="00770646" w:rsidRDefault="00770646" w:rsidP="00205124">
            <w:r>
              <w:t>Aktivnost</w:t>
            </w:r>
          </w:p>
        </w:tc>
        <w:tc>
          <w:tcPr>
            <w:tcW w:w="1275" w:type="dxa"/>
          </w:tcPr>
          <w:p w:rsidR="00770646" w:rsidRDefault="00770646" w:rsidP="00205124">
            <w:r>
              <w:t>A10000</w:t>
            </w:r>
          </w:p>
        </w:tc>
        <w:tc>
          <w:tcPr>
            <w:tcW w:w="6232" w:type="dxa"/>
          </w:tcPr>
          <w:p w:rsidR="00770646" w:rsidRDefault="00770646" w:rsidP="00205124">
            <w:r>
              <w:t>Informiranje i promidžba</w:t>
            </w:r>
          </w:p>
        </w:tc>
      </w:tr>
    </w:tbl>
    <w:p w:rsidR="00770646" w:rsidRDefault="00770646" w:rsidP="00982247"/>
    <w:p w:rsidR="00770646" w:rsidRPr="006B0150" w:rsidRDefault="00770646" w:rsidP="00770646">
      <w:pPr>
        <w:rPr>
          <w:rFonts w:cstheme="minorHAnsi"/>
          <w:b/>
        </w:rPr>
      </w:pPr>
      <w:r w:rsidRPr="006B0150">
        <w:rPr>
          <w:rFonts w:cstheme="minorHAnsi"/>
          <w:b/>
        </w:rPr>
        <w:t>ZAKONSKA OSNOVA ZA UVOĐENJE PROGRAMA:</w:t>
      </w:r>
    </w:p>
    <w:p w:rsidR="00770646" w:rsidRPr="006B0150" w:rsidRDefault="00770646" w:rsidP="00770646">
      <w:pPr>
        <w:pStyle w:val="Odlomakpopisa"/>
        <w:numPr>
          <w:ilvl w:val="0"/>
          <w:numId w:val="17"/>
        </w:numPr>
        <w:tabs>
          <w:tab w:val="clear" w:pos="1080"/>
          <w:tab w:val="num" w:pos="284"/>
        </w:tabs>
        <w:spacing w:after="200" w:line="276" w:lineRule="auto"/>
        <w:ind w:left="284" w:hanging="284"/>
        <w:jc w:val="left"/>
        <w:rPr>
          <w:rFonts w:cstheme="minorHAnsi"/>
        </w:rPr>
      </w:pPr>
      <w:r w:rsidRPr="006B0150">
        <w:rPr>
          <w:rFonts w:cstheme="minorHAnsi"/>
        </w:rPr>
        <w:t>Zakon o pravu na pristup informacijama,</w:t>
      </w:r>
    </w:p>
    <w:p w:rsidR="00770646" w:rsidRPr="006B0150" w:rsidRDefault="00770646" w:rsidP="00770646">
      <w:pPr>
        <w:pStyle w:val="Odlomakpopisa"/>
        <w:numPr>
          <w:ilvl w:val="0"/>
          <w:numId w:val="17"/>
        </w:numPr>
        <w:tabs>
          <w:tab w:val="clear" w:pos="1080"/>
          <w:tab w:val="num" w:pos="284"/>
        </w:tabs>
        <w:spacing w:after="200" w:line="276" w:lineRule="auto"/>
        <w:ind w:left="284" w:hanging="284"/>
        <w:jc w:val="left"/>
        <w:rPr>
          <w:rFonts w:cstheme="minorHAnsi"/>
        </w:rPr>
      </w:pPr>
      <w:r w:rsidRPr="006B0150">
        <w:rPr>
          <w:rFonts w:cstheme="minorHAnsi"/>
        </w:rPr>
        <w:t>Ustavni zakon o pravima nacionalnih manjina.</w:t>
      </w:r>
    </w:p>
    <w:p w:rsidR="002C3670" w:rsidRDefault="002C3670" w:rsidP="002C3670">
      <w:r>
        <w:rPr>
          <w:b/>
        </w:rPr>
        <w:t xml:space="preserve">OPĆI CILJ: </w:t>
      </w:r>
      <w:r w:rsidRPr="00CC75D4">
        <w:t>Visoka kvaliteta življenja u ruralnoj sredini</w:t>
      </w:r>
    </w:p>
    <w:p w:rsidR="002C3670" w:rsidRDefault="002C3670" w:rsidP="002C3670"/>
    <w:p w:rsidR="002C3670" w:rsidRDefault="002C3670" w:rsidP="002C3670">
      <w:r>
        <w:rPr>
          <w:b/>
        </w:rPr>
        <w:t xml:space="preserve">POSEBNI CILJ: </w:t>
      </w:r>
      <w:r>
        <w:t>Unapređenje rada uprave kroz:</w:t>
      </w:r>
    </w:p>
    <w:p w:rsidR="002C3670" w:rsidRPr="007D0A3E" w:rsidRDefault="002C3670" w:rsidP="002C3670">
      <w:pPr>
        <w:pStyle w:val="Odlomakpopisa"/>
        <w:numPr>
          <w:ilvl w:val="0"/>
          <w:numId w:val="16"/>
        </w:numPr>
      </w:pPr>
      <w:r w:rsidRPr="00CC75D4">
        <w:rPr>
          <w:color w:val="1A1A1A"/>
          <w:szCs w:val="22"/>
          <w:lang w:eastAsia="en-US"/>
        </w:rPr>
        <w:t>Unapređenje komunikacije s građanima</w:t>
      </w:r>
    </w:p>
    <w:p w:rsidR="002C3670" w:rsidRDefault="002C3670" w:rsidP="00EB32AE">
      <w:pPr>
        <w:rPr>
          <w:b/>
        </w:rPr>
      </w:pPr>
    </w:p>
    <w:p w:rsidR="00EB32AE" w:rsidRPr="002C3670" w:rsidRDefault="00EB32AE" w:rsidP="00EB32AE">
      <w:r w:rsidRPr="00EB32AE">
        <w:rPr>
          <w:b/>
        </w:rPr>
        <w:t xml:space="preserve">POKAZATELJI USPJEŠNOSTI: </w:t>
      </w:r>
      <w:r w:rsidR="002C3670">
        <w:t>informirani stanovnici, broj pruženih informacija, objave u medijima, izrađeni promidžbeni materijali i sl.</w:t>
      </w:r>
    </w:p>
    <w:p w:rsidR="00EB32AE" w:rsidRDefault="00EB32AE" w:rsidP="00770646">
      <w:pPr>
        <w:rPr>
          <w:rFonts w:cstheme="minorHAnsi"/>
          <w:b/>
        </w:rPr>
      </w:pPr>
    </w:p>
    <w:p w:rsidR="00770646" w:rsidRDefault="00770646" w:rsidP="00770646">
      <w:pPr>
        <w:rPr>
          <w:rFonts w:cstheme="minorHAnsi"/>
        </w:rPr>
      </w:pPr>
      <w:r w:rsidRPr="006B0150">
        <w:rPr>
          <w:rFonts w:cstheme="minorHAnsi"/>
          <w:b/>
        </w:rPr>
        <w:t xml:space="preserve">POTREBNA SREDSTVA ZA PROVOĐENJE PROGRAMA:  </w:t>
      </w:r>
      <w:r w:rsidRPr="006B0150">
        <w:rPr>
          <w:rFonts w:cstheme="minorHAnsi"/>
        </w:rPr>
        <w:t xml:space="preserve">Sredstva predviđena za provođenje ovog Programa planiraju se u iznosu od </w:t>
      </w:r>
      <w:r>
        <w:rPr>
          <w:rFonts w:cstheme="minorHAnsi"/>
        </w:rPr>
        <w:t>245</w:t>
      </w:r>
      <w:r w:rsidRPr="006B0150">
        <w:rPr>
          <w:rFonts w:cstheme="minorHAnsi"/>
        </w:rPr>
        <w:t>.000,00 kuna.</w:t>
      </w:r>
    </w:p>
    <w:p w:rsidR="00770646" w:rsidRPr="006B0150" w:rsidRDefault="00770646" w:rsidP="00770646">
      <w:pPr>
        <w:rPr>
          <w:rFonts w:cstheme="minorHAnsi"/>
        </w:rPr>
      </w:pPr>
    </w:p>
    <w:p w:rsidR="00770646" w:rsidRDefault="00770646" w:rsidP="00770646">
      <w:pPr>
        <w:rPr>
          <w:rFonts w:cstheme="minorHAnsi"/>
        </w:rPr>
      </w:pPr>
      <w:r w:rsidRPr="006B0150">
        <w:rPr>
          <w:rFonts w:cstheme="minorHAnsi"/>
          <w:b/>
        </w:rPr>
        <w:t xml:space="preserve">POTREBAN BROJ DJELATNIKA ZA PROVOĐENJE PROGRAMA: </w:t>
      </w:r>
      <w:r w:rsidRPr="006B0150">
        <w:rPr>
          <w:rFonts w:cstheme="minorHAnsi"/>
        </w:rPr>
        <w:t>ovaj Program realizirat će se putem JUO Općine Kneževi Vinogradi, uposlenim djelatnicima medija.</w:t>
      </w:r>
    </w:p>
    <w:p w:rsidR="00770646" w:rsidRPr="006B0150" w:rsidRDefault="00770646" w:rsidP="00770646">
      <w:pPr>
        <w:rPr>
          <w:rFonts w:cstheme="minorHAnsi"/>
        </w:rPr>
      </w:pPr>
    </w:p>
    <w:p w:rsidR="00770646" w:rsidRDefault="00770646" w:rsidP="00770646">
      <w:pPr>
        <w:rPr>
          <w:rFonts w:cstheme="minorHAnsi"/>
        </w:rPr>
      </w:pPr>
      <w:r w:rsidRPr="006B0150">
        <w:rPr>
          <w:rFonts w:cstheme="minorHAnsi"/>
          <w:b/>
        </w:rPr>
        <w:t xml:space="preserve">PROCJENA REZULTATA:  </w:t>
      </w:r>
      <w:r w:rsidRPr="006B0150">
        <w:rPr>
          <w:rFonts w:cstheme="minorHAnsi"/>
        </w:rPr>
        <w:t>rezultat provedbe projekta jeste podizanje kvalitete življenja i informiranja stanovnika Općine Kneževi Vinogradi.</w:t>
      </w:r>
    </w:p>
    <w:p w:rsidR="00770646" w:rsidRPr="006B0150" w:rsidRDefault="00770646" w:rsidP="00770646">
      <w:pPr>
        <w:rPr>
          <w:rFonts w:cstheme="minorHAnsi"/>
        </w:rPr>
      </w:pPr>
    </w:p>
    <w:p w:rsidR="00770646" w:rsidRDefault="00770646" w:rsidP="00770646">
      <w:pPr>
        <w:rPr>
          <w:rFonts w:cstheme="minorHAnsi"/>
        </w:rPr>
      </w:pPr>
      <w:r w:rsidRPr="006B0150">
        <w:rPr>
          <w:rFonts w:cstheme="minorHAnsi"/>
          <w:b/>
        </w:rPr>
        <w:t xml:space="preserve">PROCJENA NEPREDVIĐENIH RASHODA I RIZIKA:  </w:t>
      </w:r>
      <w:r w:rsidRPr="006B0150">
        <w:rPr>
          <w:rFonts w:cstheme="minorHAnsi"/>
        </w:rPr>
        <w:t>smatra se da nepredviđenih rizika nema, a ukoliko tijekom godine dođe do nepredviđenih rashoda, isti će biti obuhvaćeni općim aktima i proračunom Općine Kneževi Vinogradi.</w:t>
      </w:r>
    </w:p>
    <w:p w:rsidR="00770646" w:rsidRDefault="00770646" w:rsidP="00982247"/>
    <w:p w:rsidR="00770646" w:rsidRDefault="00770646" w:rsidP="00982247"/>
    <w:p w:rsidR="005245E7" w:rsidRDefault="00DF4BE4" w:rsidP="00A52D7E">
      <w:pPr>
        <w:pBdr>
          <w:top w:val="single" w:sz="4" w:space="1" w:color="auto"/>
          <w:left w:val="single" w:sz="4" w:space="4" w:color="auto"/>
          <w:bottom w:val="single" w:sz="4" w:space="1" w:color="auto"/>
          <w:right w:val="single" w:sz="4" w:space="4" w:color="auto"/>
        </w:pBdr>
        <w:shd w:val="clear" w:color="auto" w:fill="D9D9D9" w:themeFill="background1" w:themeFillShade="D9"/>
        <w:rPr>
          <w:b/>
          <w:sz w:val="24"/>
        </w:rPr>
      </w:pPr>
      <w:r>
        <w:rPr>
          <w:b/>
          <w:sz w:val="24"/>
        </w:rPr>
        <w:lastRenderedPageBreak/>
        <w:t xml:space="preserve">GLAVNI </w:t>
      </w:r>
      <w:r w:rsidR="005245E7" w:rsidRPr="00051337">
        <w:rPr>
          <w:b/>
          <w:sz w:val="24"/>
        </w:rPr>
        <w:t xml:space="preserve">PROGRAM:  </w:t>
      </w:r>
      <w:r w:rsidR="005245E7">
        <w:rPr>
          <w:b/>
          <w:sz w:val="24"/>
        </w:rPr>
        <w:t>RAZVOJ I POTICANJE GOSPODARSTVA</w:t>
      </w:r>
    </w:p>
    <w:p w:rsidR="00A52D7E" w:rsidRDefault="00A52D7E" w:rsidP="00A52D7E">
      <w:pPr>
        <w:rPr>
          <w:b/>
          <w:sz w:val="24"/>
        </w:rPr>
      </w:pPr>
    </w:p>
    <w:p w:rsidR="00DF4BE4" w:rsidRPr="00051337" w:rsidRDefault="00DF4BE4" w:rsidP="00A52D7E">
      <w:pPr>
        <w:pBdr>
          <w:top w:val="single" w:sz="4" w:space="1" w:color="auto"/>
          <w:left w:val="single" w:sz="4" w:space="4" w:color="auto"/>
          <w:bottom w:val="single" w:sz="4" w:space="1" w:color="auto"/>
          <w:right w:val="single" w:sz="4" w:space="4" w:color="auto"/>
        </w:pBdr>
        <w:rPr>
          <w:b/>
          <w:sz w:val="24"/>
        </w:rPr>
      </w:pPr>
      <w:r>
        <w:rPr>
          <w:b/>
          <w:sz w:val="24"/>
        </w:rPr>
        <w:t>Program: Razvoj i poticanje gospodarstva</w:t>
      </w:r>
    </w:p>
    <w:p w:rsidR="005245E7" w:rsidRDefault="005245E7" w:rsidP="00982247"/>
    <w:p w:rsidR="005245E7" w:rsidRDefault="005245E7" w:rsidP="005245E7">
      <w:r w:rsidRPr="005245E7">
        <w:rPr>
          <w:b/>
        </w:rPr>
        <w:t>OPIS PROGRAMA:</w:t>
      </w:r>
      <w:r>
        <w:tab/>
        <w:t>Programom ulaganja u razvoj gospodarstva planirano je financiranje i subvencije i to:</w:t>
      </w:r>
    </w:p>
    <w:p w:rsidR="005245E7" w:rsidRDefault="005245E7" w:rsidP="005245E7">
      <w:pPr>
        <w:pStyle w:val="Odlomakpopisa"/>
        <w:numPr>
          <w:ilvl w:val="0"/>
          <w:numId w:val="3"/>
        </w:numPr>
      </w:pPr>
      <w:r>
        <w:t>subvencije poljoprivrednicima, malim i srednjim  poduzetnicima i trgovačkim društvima;</w:t>
      </w:r>
    </w:p>
    <w:p w:rsidR="005245E7" w:rsidRDefault="005245E7" w:rsidP="005245E7">
      <w:pPr>
        <w:pStyle w:val="Odlomakpopisa"/>
        <w:numPr>
          <w:ilvl w:val="0"/>
          <w:numId w:val="3"/>
        </w:numPr>
      </w:pPr>
      <w:r>
        <w:t>razvoj malog gospodarstva;</w:t>
      </w:r>
    </w:p>
    <w:p w:rsidR="005245E7" w:rsidRDefault="005245E7" w:rsidP="005245E7">
      <w:pPr>
        <w:pStyle w:val="Odlomakpopisa"/>
        <w:numPr>
          <w:ilvl w:val="0"/>
          <w:numId w:val="3"/>
        </w:numPr>
      </w:pPr>
      <w:r>
        <w:t>razvoj i ulaganja u poljoprivredu;</w:t>
      </w:r>
    </w:p>
    <w:p w:rsidR="005245E7" w:rsidRDefault="005245E7" w:rsidP="005245E7">
      <w:pPr>
        <w:pStyle w:val="Odlomakpopisa"/>
        <w:numPr>
          <w:ilvl w:val="0"/>
          <w:numId w:val="3"/>
        </w:numPr>
      </w:pPr>
      <w:r>
        <w:t>razvoj i ulaganja u poduzetništvo;</w:t>
      </w:r>
    </w:p>
    <w:p w:rsidR="005245E7" w:rsidRDefault="005245E7" w:rsidP="005245E7">
      <w:pPr>
        <w:pStyle w:val="Odlomakpopisa"/>
        <w:numPr>
          <w:ilvl w:val="0"/>
          <w:numId w:val="3"/>
        </w:numPr>
      </w:pPr>
      <w:r>
        <w:t>razvoj i ulaganja u turizam;</w:t>
      </w:r>
    </w:p>
    <w:p w:rsidR="005245E7" w:rsidRDefault="005245E7" w:rsidP="005245E7">
      <w:pPr>
        <w:pStyle w:val="Odlomakpopisa"/>
        <w:numPr>
          <w:ilvl w:val="0"/>
          <w:numId w:val="3"/>
        </w:numPr>
      </w:pPr>
      <w:r>
        <w:t>izgradnju poslovno-poduzetničke zone;</w:t>
      </w:r>
    </w:p>
    <w:p w:rsidR="005245E7" w:rsidRDefault="005245E7" w:rsidP="005245E7">
      <w:pPr>
        <w:pStyle w:val="Odlomakpopisa"/>
        <w:numPr>
          <w:ilvl w:val="0"/>
          <w:numId w:val="3"/>
        </w:numPr>
      </w:pPr>
      <w:r>
        <w:t>donacije udrugama;</w:t>
      </w:r>
    </w:p>
    <w:p w:rsidR="005245E7" w:rsidRDefault="005245E7" w:rsidP="005245E7">
      <w:pPr>
        <w:pStyle w:val="Odlomakpopisa"/>
        <w:numPr>
          <w:ilvl w:val="0"/>
          <w:numId w:val="3"/>
        </w:numPr>
      </w:pPr>
      <w:r>
        <w:t>subvencija rada LAG-a;</w:t>
      </w:r>
    </w:p>
    <w:p w:rsidR="005245E7" w:rsidRDefault="005245E7" w:rsidP="005245E7">
      <w:pPr>
        <w:pStyle w:val="Odlomakpopisa"/>
      </w:pPr>
    </w:p>
    <w:p w:rsidR="005245E7" w:rsidRDefault="005245E7" w:rsidP="005245E7">
      <w:r>
        <w:tab/>
        <w:t>Program je razvrstan u aktivnosti, tekuće i kapitalne projekte kako slijede:</w:t>
      </w:r>
    </w:p>
    <w:p w:rsidR="005245E7" w:rsidRDefault="005245E7" w:rsidP="005245E7"/>
    <w:tbl>
      <w:tblPr>
        <w:tblStyle w:val="Reetkatablice"/>
        <w:tblW w:w="0" w:type="auto"/>
        <w:jc w:val="center"/>
        <w:tblLook w:val="04A0" w:firstRow="1" w:lastRow="0" w:firstColumn="1" w:lastColumn="0" w:noHBand="0" w:noVBand="1"/>
      </w:tblPr>
      <w:tblGrid>
        <w:gridCol w:w="1555"/>
        <w:gridCol w:w="1275"/>
        <w:gridCol w:w="6232"/>
      </w:tblGrid>
      <w:tr w:rsidR="005245E7" w:rsidRPr="00FB12CC" w:rsidTr="00EB32AE">
        <w:trPr>
          <w:jc w:val="center"/>
        </w:trPr>
        <w:tc>
          <w:tcPr>
            <w:tcW w:w="1555" w:type="dxa"/>
            <w:shd w:val="clear" w:color="auto" w:fill="F2F2F2" w:themeFill="background1" w:themeFillShade="F2"/>
            <w:vAlign w:val="center"/>
          </w:tcPr>
          <w:p w:rsidR="005245E7" w:rsidRPr="00FB12CC" w:rsidRDefault="005245E7" w:rsidP="00DF4BE4">
            <w:pPr>
              <w:jc w:val="center"/>
              <w:rPr>
                <w:b/>
              </w:rPr>
            </w:pPr>
            <w:r w:rsidRPr="00FB12CC">
              <w:rPr>
                <w:b/>
              </w:rPr>
              <w:t>Aktivnost /tekući projekt /kapitalni projekt</w:t>
            </w:r>
          </w:p>
        </w:tc>
        <w:tc>
          <w:tcPr>
            <w:tcW w:w="1275" w:type="dxa"/>
            <w:shd w:val="clear" w:color="auto" w:fill="F2F2F2" w:themeFill="background1" w:themeFillShade="F2"/>
            <w:vAlign w:val="center"/>
          </w:tcPr>
          <w:p w:rsidR="005245E7" w:rsidRPr="00FB12CC" w:rsidRDefault="005245E7" w:rsidP="00DF4BE4">
            <w:pPr>
              <w:jc w:val="center"/>
              <w:rPr>
                <w:b/>
              </w:rPr>
            </w:pPr>
            <w:r w:rsidRPr="00FB12CC">
              <w:rPr>
                <w:b/>
              </w:rPr>
              <w:t>Brojčana oznaka</w:t>
            </w:r>
          </w:p>
        </w:tc>
        <w:tc>
          <w:tcPr>
            <w:tcW w:w="6232" w:type="dxa"/>
            <w:shd w:val="clear" w:color="auto" w:fill="F2F2F2" w:themeFill="background1" w:themeFillShade="F2"/>
            <w:vAlign w:val="center"/>
          </w:tcPr>
          <w:p w:rsidR="005245E7" w:rsidRPr="00FB12CC" w:rsidRDefault="005245E7" w:rsidP="00DF4BE4">
            <w:pPr>
              <w:jc w:val="center"/>
              <w:rPr>
                <w:b/>
              </w:rPr>
            </w:pPr>
            <w:r w:rsidRPr="00FB12CC">
              <w:rPr>
                <w:b/>
              </w:rPr>
              <w:t>Naziv</w:t>
            </w:r>
          </w:p>
        </w:tc>
      </w:tr>
      <w:tr w:rsidR="005245E7" w:rsidTr="00DF4BE4">
        <w:trPr>
          <w:jc w:val="center"/>
        </w:trPr>
        <w:tc>
          <w:tcPr>
            <w:tcW w:w="1555" w:type="dxa"/>
          </w:tcPr>
          <w:p w:rsidR="005245E7" w:rsidRDefault="005245E7" w:rsidP="00DF4BE4">
            <w:r>
              <w:t>Aktivnost</w:t>
            </w:r>
          </w:p>
        </w:tc>
        <w:tc>
          <w:tcPr>
            <w:tcW w:w="1275" w:type="dxa"/>
          </w:tcPr>
          <w:p w:rsidR="005245E7" w:rsidRDefault="008B0757" w:rsidP="00DF4BE4">
            <w:r>
              <w:t>A100002</w:t>
            </w:r>
          </w:p>
        </w:tc>
        <w:tc>
          <w:tcPr>
            <w:tcW w:w="6232" w:type="dxa"/>
          </w:tcPr>
          <w:p w:rsidR="005245E7" w:rsidRDefault="008B0757" w:rsidP="00DF4BE4">
            <w:r>
              <w:t>Uređenje katastarskog operata</w:t>
            </w:r>
          </w:p>
        </w:tc>
      </w:tr>
      <w:tr w:rsidR="008B0757" w:rsidTr="00DF4BE4">
        <w:trPr>
          <w:jc w:val="center"/>
        </w:trPr>
        <w:tc>
          <w:tcPr>
            <w:tcW w:w="1555" w:type="dxa"/>
          </w:tcPr>
          <w:p w:rsidR="008B0757" w:rsidRDefault="008B0757" w:rsidP="008B0757">
            <w:r>
              <w:t>Aktivnost</w:t>
            </w:r>
          </w:p>
        </w:tc>
        <w:tc>
          <w:tcPr>
            <w:tcW w:w="1275" w:type="dxa"/>
          </w:tcPr>
          <w:p w:rsidR="008B0757" w:rsidRDefault="008B0757" w:rsidP="008B0757">
            <w:r>
              <w:t>A100003</w:t>
            </w:r>
          </w:p>
        </w:tc>
        <w:tc>
          <w:tcPr>
            <w:tcW w:w="6232" w:type="dxa"/>
          </w:tcPr>
          <w:p w:rsidR="008B0757" w:rsidRDefault="008B0757" w:rsidP="008B0757">
            <w:r>
              <w:t>Rad Lokalne akcijske grupe _ LAG</w:t>
            </w:r>
          </w:p>
        </w:tc>
      </w:tr>
      <w:tr w:rsidR="008B0757" w:rsidTr="00DF4BE4">
        <w:trPr>
          <w:jc w:val="center"/>
        </w:trPr>
        <w:tc>
          <w:tcPr>
            <w:tcW w:w="1555" w:type="dxa"/>
          </w:tcPr>
          <w:p w:rsidR="008B0757" w:rsidRDefault="008B0757" w:rsidP="008B0757">
            <w:r>
              <w:t>Kapitalni projekt</w:t>
            </w:r>
          </w:p>
        </w:tc>
        <w:tc>
          <w:tcPr>
            <w:tcW w:w="1275" w:type="dxa"/>
          </w:tcPr>
          <w:p w:rsidR="008B0757" w:rsidRDefault="008B0757" w:rsidP="008B0757">
            <w:r>
              <w:t>K100001</w:t>
            </w:r>
          </w:p>
        </w:tc>
        <w:tc>
          <w:tcPr>
            <w:tcW w:w="6232" w:type="dxa"/>
          </w:tcPr>
          <w:p w:rsidR="008B0757" w:rsidRDefault="008B0757" w:rsidP="008B0757">
            <w:r>
              <w:t>Poslovno-poduzetnička i rekreativna zona Kneževi Vinogradi</w:t>
            </w:r>
          </w:p>
        </w:tc>
      </w:tr>
      <w:tr w:rsidR="008B0757" w:rsidTr="00DF4BE4">
        <w:trPr>
          <w:jc w:val="center"/>
        </w:trPr>
        <w:tc>
          <w:tcPr>
            <w:tcW w:w="1555" w:type="dxa"/>
          </w:tcPr>
          <w:p w:rsidR="008B0757" w:rsidRDefault="008B0757" w:rsidP="008B0757">
            <w:r>
              <w:t>Kapitalni projekt</w:t>
            </w:r>
          </w:p>
        </w:tc>
        <w:tc>
          <w:tcPr>
            <w:tcW w:w="1275" w:type="dxa"/>
          </w:tcPr>
          <w:p w:rsidR="008B0757" w:rsidRDefault="008B0757" w:rsidP="008B0757">
            <w:r>
              <w:t>K100002</w:t>
            </w:r>
          </w:p>
        </w:tc>
        <w:tc>
          <w:tcPr>
            <w:tcW w:w="6232" w:type="dxa"/>
          </w:tcPr>
          <w:p w:rsidR="008B0757" w:rsidRDefault="008B0757" w:rsidP="008B0757">
            <w:r>
              <w:t>Uređenje kanalske mreže</w:t>
            </w:r>
          </w:p>
        </w:tc>
      </w:tr>
      <w:tr w:rsidR="008B0757" w:rsidTr="00DF4BE4">
        <w:trPr>
          <w:jc w:val="center"/>
        </w:trPr>
        <w:tc>
          <w:tcPr>
            <w:tcW w:w="1555" w:type="dxa"/>
          </w:tcPr>
          <w:p w:rsidR="008B0757" w:rsidRDefault="008B0757" w:rsidP="008B0757">
            <w:r>
              <w:t>Kapitalni projekt</w:t>
            </w:r>
          </w:p>
        </w:tc>
        <w:tc>
          <w:tcPr>
            <w:tcW w:w="1275" w:type="dxa"/>
          </w:tcPr>
          <w:p w:rsidR="008B0757" w:rsidRDefault="008B0757" w:rsidP="008B0757">
            <w:r>
              <w:t>K100003</w:t>
            </w:r>
          </w:p>
        </w:tc>
        <w:tc>
          <w:tcPr>
            <w:tcW w:w="6232" w:type="dxa"/>
          </w:tcPr>
          <w:p w:rsidR="008B0757" w:rsidRDefault="008B0757" w:rsidP="008B0757">
            <w:r>
              <w:t>Nadopuna smeđe signalizacije</w:t>
            </w:r>
          </w:p>
        </w:tc>
      </w:tr>
      <w:tr w:rsidR="008B0757" w:rsidTr="00DF4BE4">
        <w:trPr>
          <w:jc w:val="center"/>
        </w:trPr>
        <w:tc>
          <w:tcPr>
            <w:tcW w:w="1555" w:type="dxa"/>
          </w:tcPr>
          <w:p w:rsidR="008B0757" w:rsidRDefault="008B0757" w:rsidP="008B0757">
            <w:r>
              <w:t>Tekući projekt</w:t>
            </w:r>
          </w:p>
        </w:tc>
        <w:tc>
          <w:tcPr>
            <w:tcW w:w="1275" w:type="dxa"/>
          </w:tcPr>
          <w:p w:rsidR="008B0757" w:rsidRDefault="008B0757" w:rsidP="008B0757">
            <w:r>
              <w:t>T100001</w:t>
            </w:r>
          </w:p>
        </w:tc>
        <w:tc>
          <w:tcPr>
            <w:tcW w:w="6232" w:type="dxa"/>
          </w:tcPr>
          <w:p w:rsidR="008B0757" w:rsidRDefault="008B0757" w:rsidP="008B0757">
            <w:r>
              <w:t>Prostorno planska dokumentacija</w:t>
            </w:r>
          </w:p>
        </w:tc>
      </w:tr>
      <w:tr w:rsidR="008B0757" w:rsidTr="00DF4BE4">
        <w:trPr>
          <w:jc w:val="center"/>
        </w:trPr>
        <w:tc>
          <w:tcPr>
            <w:tcW w:w="1555" w:type="dxa"/>
          </w:tcPr>
          <w:p w:rsidR="008B0757" w:rsidRDefault="008B0757" w:rsidP="008B0757">
            <w:r>
              <w:t>Tekući projekt</w:t>
            </w:r>
          </w:p>
        </w:tc>
        <w:tc>
          <w:tcPr>
            <w:tcW w:w="1275" w:type="dxa"/>
          </w:tcPr>
          <w:p w:rsidR="008B0757" w:rsidRDefault="008B0757" w:rsidP="008B0757">
            <w:r>
              <w:t>T100002</w:t>
            </w:r>
          </w:p>
        </w:tc>
        <w:tc>
          <w:tcPr>
            <w:tcW w:w="6232" w:type="dxa"/>
          </w:tcPr>
          <w:p w:rsidR="008B0757" w:rsidRDefault="008B0757" w:rsidP="008B0757">
            <w:r>
              <w:t>Sufinanciranje kamata</w:t>
            </w:r>
          </w:p>
        </w:tc>
      </w:tr>
      <w:tr w:rsidR="008B0757" w:rsidTr="00DF4BE4">
        <w:trPr>
          <w:jc w:val="center"/>
        </w:trPr>
        <w:tc>
          <w:tcPr>
            <w:tcW w:w="1555" w:type="dxa"/>
          </w:tcPr>
          <w:p w:rsidR="008B0757" w:rsidRDefault="008B0757" w:rsidP="008B0757">
            <w:r>
              <w:t>Tekući projekt</w:t>
            </w:r>
          </w:p>
        </w:tc>
        <w:tc>
          <w:tcPr>
            <w:tcW w:w="1275" w:type="dxa"/>
          </w:tcPr>
          <w:p w:rsidR="008B0757" w:rsidRDefault="008B0757" w:rsidP="008B0757">
            <w:r>
              <w:t>T100008</w:t>
            </w:r>
          </w:p>
        </w:tc>
        <w:tc>
          <w:tcPr>
            <w:tcW w:w="6232" w:type="dxa"/>
          </w:tcPr>
          <w:p w:rsidR="008B0757" w:rsidRDefault="008B0757" w:rsidP="008B0757">
            <w:r>
              <w:t>Subvencioniranje od ledotuče</w:t>
            </w:r>
          </w:p>
        </w:tc>
      </w:tr>
      <w:tr w:rsidR="008B0757" w:rsidTr="00DF4BE4">
        <w:trPr>
          <w:jc w:val="center"/>
        </w:trPr>
        <w:tc>
          <w:tcPr>
            <w:tcW w:w="1555" w:type="dxa"/>
          </w:tcPr>
          <w:p w:rsidR="008B0757" w:rsidRDefault="008B0757" w:rsidP="008B0757">
            <w:r>
              <w:t>Tekući projekt</w:t>
            </w:r>
          </w:p>
        </w:tc>
        <w:tc>
          <w:tcPr>
            <w:tcW w:w="1275" w:type="dxa"/>
          </w:tcPr>
          <w:p w:rsidR="008B0757" w:rsidRDefault="008B0757" w:rsidP="008B0757">
            <w:r>
              <w:t>T100009</w:t>
            </w:r>
          </w:p>
        </w:tc>
        <w:tc>
          <w:tcPr>
            <w:tcW w:w="6232" w:type="dxa"/>
          </w:tcPr>
          <w:p w:rsidR="008B0757" w:rsidRDefault="008B0757" w:rsidP="008B0757">
            <w:r>
              <w:t>Program potpore u poljoprivredi</w:t>
            </w:r>
          </w:p>
        </w:tc>
      </w:tr>
      <w:tr w:rsidR="008B0757" w:rsidTr="00DF4BE4">
        <w:trPr>
          <w:jc w:val="center"/>
        </w:trPr>
        <w:tc>
          <w:tcPr>
            <w:tcW w:w="1555" w:type="dxa"/>
          </w:tcPr>
          <w:p w:rsidR="008B0757" w:rsidRDefault="008B0757" w:rsidP="008B0757">
            <w:r>
              <w:t>Tekući projekt</w:t>
            </w:r>
          </w:p>
        </w:tc>
        <w:tc>
          <w:tcPr>
            <w:tcW w:w="1275" w:type="dxa"/>
          </w:tcPr>
          <w:p w:rsidR="008B0757" w:rsidRDefault="008B0757" w:rsidP="008B0757">
            <w:r>
              <w:t>T1</w:t>
            </w:r>
            <w:r w:rsidR="00B5539E">
              <w:t>00010</w:t>
            </w:r>
          </w:p>
        </w:tc>
        <w:tc>
          <w:tcPr>
            <w:tcW w:w="6232" w:type="dxa"/>
          </w:tcPr>
          <w:p w:rsidR="008B0757" w:rsidRDefault="008B0757" w:rsidP="008B0757">
            <w:r>
              <w:t>Tekuće donacije u gospodarstvu</w:t>
            </w:r>
          </w:p>
        </w:tc>
      </w:tr>
      <w:tr w:rsidR="008B0757" w:rsidTr="00DF4BE4">
        <w:trPr>
          <w:jc w:val="center"/>
        </w:trPr>
        <w:tc>
          <w:tcPr>
            <w:tcW w:w="1555" w:type="dxa"/>
          </w:tcPr>
          <w:p w:rsidR="008B0757" w:rsidRDefault="008B0757" w:rsidP="008B0757">
            <w:r>
              <w:t>Tekući projekt</w:t>
            </w:r>
          </w:p>
        </w:tc>
        <w:tc>
          <w:tcPr>
            <w:tcW w:w="1275" w:type="dxa"/>
          </w:tcPr>
          <w:p w:rsidR="008B0757" w:rsidRDefault="008B0757" w:rsidP="008B0757">
            <w:r>
              <w:t>T1</w:t>
            </w:r>
            <w:r w:rsidR="00B5539E">
              <w:t>00012</w:t>
            </w:r>
          </w:p>
        </w:tc>
        <w:tc>
          <w:tcPr>
            <w:tcW w:w="6232" w:type="dxa"/>
          </w:tcPr>
          <w:p w:rsidR="008B0757" w:rsidRDefault="008B0757" w:rsidP="008B0757">
            <w:r>
              <w:t>Program poticanja obrtništva malog i srednjeg poduzetništva i ruralnog turizma</w:t>
            </w:r>
          </w:p>
        </w:tc>
      </w:tr>
      <w:tr w:rsidR="008B0757" w:rsidTr="00DF4BE4">
        <w:trPr>
          <w:jc w:val="center"/>
        </w:trPr>
        <w:tc>
          <w:tcPr>
            <w:tcW w:w="1555" w:type="dxa"/>
          </w:tcPr>
          <w:p w:rsidR="008B0757" w:rsidRDefault="008B0757" w:rsidP="008B0757">
            <w:r>
              <w:t>Tekući projekt</w:t>
            </w:r>
          </w:p>
        </w:tc>
        <w:tc>
          <w:tcPr>
            <w:tcW w:w="1275" w:type="dxa"/>
          </w:tcPr>
          <w:p w:rsidR="008B0757" w:rsidRDefault="008B0757" w:rsidP="008B0757">
            <w:r>
              <w:t>T1</w:t>
            </w:r>
            <w:r w:rsidR="00B5539E">
              <w:t>00013</w:t>
            </w:r>
          </w:p>
        </w:tc>
        <w:tc>
          <w:tcPr>
            <w:tcW w:w="6232" w:type="dxa"/>
          </w:tcPr>
          <w:p w:rsidR="008B0757" w:rsidRDefault="008B0757" w:rsidP="008B0757">
            <w:r>
              <w:t>Pomoć lovačkim društvima</w:t>
            </w:r>
          </w:p>
        </w:tc>
      </w:tr>
    </w:tbl>
    <w:p w:rsidR="005245E7" w:rsidRDefault="005245E7" w:rsidP="005245E7"/>
    <w:p w:rsidR="00B5539E" w:rsidRDefault="00B5539E" w:rsidP="00B5539E">
      <w:pPr>
        <w:rPr>
          <w:b/>
        </w:rPr>
      </w:pPr>
      <w:r>
        <w:rPr>
          <w:b/>
        </w:rPr>
        <w:t>ZAKONSKA OSNOVA ZA UVOĐENJE PROGRAMA:</w:t>
      </w:r>
    </w:p>
    <w:p w:rsidR="00B5539E" w:rsidRDefault="00B5539E" w:rsidP="00B5539E">
      <w:pPr>
        <w:pStyle w:val="Odlomakpopisa"/>
        <w:numPr>
          <w:ilvl w:val="0"/>
          <w:numId w:val="8"/>
        </w:numPr>
        <w:spacing w:after="200" w:line="276" w:lineRule="auto"/>
        <w:jc w:val="left"/>
      </w:pPr>
      <w:r w:rsidRPr="00DB139C">
        <w:t>Zakon o poljoprivrednom zemljištu;</w:t>
      </w:r>
    </w:p>
    <w:p w:rsidR="00B5539E" w:rsidRDefault="00B5539E" w:rsidP="00B5539E">
      <w:pPr>
        <w:pStyle w:val="Odlomakpopisa"/>
        <w:numPr>
          <w:ilvl w:val="0"/>
          <w:numId w:val="8"/>
        </w:numPr>
        <w:spacing w:after="200" w:line="276" w:lineRule="auto"/>
        <w:jc w:val="left"/>
      </w:pPr>
      <w:r>
        <w:t>Zakon o potpori poljoprivredi i ruralnom razvoju;</w:t>
      </w:r>
    </w:p>
    <w:p w:rsidR="00B5539E" w:rsidRPr="00B5539E" w:rsidRDefault="00B5539E" w:rsidP="00B5539E">
      <w:pPr>
        <w:pStyle w:val="Odlomakpopisa"/>
        <w:numPr>
          <w:ilvl w:val="0"/>
          <w:numId w:val="8"/>
        </w:numPr>
        <w:spacing w:after="200" w:line="276" w:lineRule="auto"/>
        <w:jc w:val="left"/>
      </w:pPr>
      <w:r w:rsidRPr="00DB139C">
        <w:rPr>
          <w:rFonts w:cs="Arial"/>
          <w:bCs/>
          <w:color w:val="000000"/>
        </w:rPr>
        <w:t>Pravilnik o državnim potporama po</w:t>
      </w:r>
      <w:r>
        <w:rPr>
          <w:rFonts w:cs="Arial"/>
          <w:bCs/>
          <w:color w:val="000000"/>
        </w:rPr>
        <w:t>ljoprivredi i ruralnom razvoju</w:t>
      </w:r>
    </w:p>
    <w:p w:rsidR="00B5539E" w:rsidRPr="00DB139C" w:rsidRDefault="00B5539E" w:rsidP="00B5539E">
      <w:pPr>
        <w:pStyle w:val="Odlomakpopisa"/>
        <w:numPr>
          <w:ilvl w:val="0"/>
          <w:numId w:val="8"/>
        </w:numPr>
        <w:spacing w:after="200" w:line="276" w:lineRule="auto"/>
        <w:jc w:val="left"/>
      </w:pPr>
      <w:r>
        <w:rPr>
          <w:rFonts w:cs="Arial"/>
          <w:bCs/>
          <w:color w:val="000000"/>
        </w:rPr>
        <w:t>Zakon o državnim potporama.</w:t>
      </w:r>
    </w:p>
    <w:p w:rsidR="002C3670" w:rsidRDefault="00EB32AE" w:rsidP="00EB32AE">
      <w:pPr>
        <w:rPr>
          <w:b/>
        </w:rPr>
      </w:pPr>
      <w:r>
        <w:rPr>
          <w:b/>
        </w:rPr>
        <w:t xml:space="preserve">OPĆI CILJ: </w:t>
      </w:r>
    </w:p>
    <w:p w:rsidR="002C3670" w:rsidRPr="002C3670" w:rsidRDefault="002C3670" w:rsidP="00EB32AE">
      <w:pPr>
        <w:pStyle w:val="Odlomakpopisa"/>
        <w:numPr>
          <w:ilvl w:val="0"/>
          <w:numId w:val="20"/>
        </w:numPr>
      </w:pPr>
      <w:r w:rsidRPr="002C3670">
        <w:t>konkurentno gospodarstvo</w:t>
      </w:r>
    </w:p>
    <w:p w:rsidR="00EB32AE" w:rsidRDefault="002C3670" w:rsidP="00EB32AE">
      <w:pPr>
        <w:pStyle w:val="Odlomakpopisa"/>
        <w:numPr>
          <w:ilvl w:val="0"/>
          <w:numId w:val="20"/>
        </w:numPr>
      </w:pPr>
      <w:r w:rsidRPr="002C3670">
        <w:t>konkurentna poljoprivredna proizvodnja</w:t>
      </w:r>
    </w:p>
    <w:p w:rsidR="002C3670" w:rsidRPr="002C3670" w:rsidRDefault="002C3670" w:rsidP="00EB32AE">
      <w:pPr>
        <w:pStyle w:val="Odlomakpopisa"/>
        <w:numPr>
          <w:ilvl w:val="0"/>
          <w:numId w:val="20"/>
        </w:numPr>
      </w:pPr>
      <w:r>
        <w:t>razvijena turistička ponuda</w:t>
      </w:r>
    </w:p>
    <w:p w:rsidR="002C3670" w:rsidRDefault="002C3670" w:rsidP="00EB32AE"/>
    <w:p w:rsidR="00EB32AE" w:rsidRDefault="00EB32AE" w:rsidP="00EB32AE">
      <w:pPr>
        <w:rPr>
          <w:b/>
        </w:rPr>
      </w:pPr>
      <w:r>
        <w:rPr>
          <w:b/>
        </w:rPr>
        <w:t>POSEBNI CILJ:</w:t>
      </w:r>
      <w:r w:rsidR="00205124">
        <w:rPr>
          <w:b/>
        </w:rPr>
        <w:t xml:space="preserve"> </w:t>
      </w:r>
    </w:p>
    <w:p w:rsidR="00D12E0A" w:rsidRPr="00D12E0A" w:rsidRDefault="00D12E0A" w:rsidP="00D12E0A">
      <w:pPr>
        <w:pStyle w:val="Odlomakpopisa"/>
        <w:numPr>
          <w:ilvl w:val="0"/>
          <w:numId w:val="20"/>
        </w:numPr>
        <w:rPr>
          <w:b/>
        </w:rPr>
      </w:pPr>
      <w:r>
        <w:t>stvaranje poticajnog okruženja za razvoj poduzetništva</w:t>
      </w:r>
    </w:p>
    <w:p w:rsidR="00D12E0A" w:rsidRPr="00D12E0A" w:rsidRDefault="00D12E0A" w:rsidP="00D12E0A">
      <w:pPr>
        <w:pStyle w:val="Odlomakpopisa"/>
        <w:numPr>
          <w:ilvl w:val="0"/>
          <w:numId w:val="20"/>
        </w:numPr>
        <w:rPr>
          <w:b/>
        </w:rPr>
      </w:pPr>
      <w:r>
        <w:t>učinkovito gospodarenje infrastrukturnim resursima</w:t>
      </w:r>
    </w:p>
    <w:p w:rsidR="00D12E0A" w:rsidRPr="00D12E0A" w:rsidRDefault="00D12E0A" w:rsidP="00D12E0A">
      <w:pPr>
        <w:pStyle w:val="Odlomakpopisa"/>
        <w:numPr>
          <w:ilvl w:val="0"/>
          <w:numId w:val="20"/>
        </w:numPr>
        <w:rPr>
          <w:b/>
        </w:rPr>
      </w:pPr>
      <w:r>
        <w:lastRenderedPageBreak/>
        <w:t>razvoj turističke infrastrukture</w:t>
      </w:r>
    </w:p>
    <w:p w:rsidR="00D12E0A" w:rsidRPr="00D12E0A" w:rsidRDefault="00D12E0A" w:rsidP="00D12E0A">
      <w:pPr>
        <w:pStyle w:val="Odlomakpopisa"/>
        <w:numPr>
          <w:ilvl w:val="0"/>
          <w:numId w:val="20"/>
        </w:numPr>
        <w:rPr>
          <w:b/>
        </w:rPr>
      </w:pPr>
      <w:r>
        <w:t>razvoj posebnih oblika turizma</w:t>
      </w:r>
    </w:p>
    <w:p w:rsidR="00D12E0A" w:rsidRPr="00D12E0A" w:rsidRDefault="00D12E0A" w:rsidP="00D12E0A">
      <w:pPr>
        <w:pStyle w:val="Odlomakpopisa"/>
        <w:numPr>
          <w:ilvl w:val="0"/>
          <w:numId w:val="20"/>
        </w:numPr>
        <w:rPr>
          <w:b/>
        </w:rPr>
      </w:pPr>
      <w:r>
        <w:t>razvoj poljoprivredne infrastrukture</w:t>
      </w:r>
    </w:p>
    <w:p w:rsidR="00D12E0A" w:rsidRPr="00D12E0A" w:rsidRDefault="00D12E0A" w:rsidP="00D12E0A">
      <w:pPr>
        <w:pStyle w:val="Odlomakpopisa"/>
        <w:numPr>
          <w:ilvl w:val="0"/>
          <w:numId w:val="20"/>
        </w:numPr>
        <w:rPr>
          <w:b/>
        </w:rPr>
      </w:pPr>
      <w:r>
        <w:t xml:space="preserve">povećanje konkurentnosti poljoprivredne proizvodnje </w:t>
      </w:r>
    </w:p>
    <w:p w:rsidR="00D12E0A" w:rsidRPr="00D12E0A" w:rsidRDefault="00D12E0A" w:rsidP="00D12E0A">
      <w:r w:rsidRPr="00D12E0A">
        <w:t>i to kroz:</w:t>
      </w:r>
    </w:p>
    <w:p w:rsidR="00205124" w:rsidRDefault="00205124" w:rsidP="00205124">
      <w:pPr>
        <w:pStyle w:val="Odlomakpopisa"/>
        <w:numPr>
          <w:ilvl w:val="0"/>
          <w:numId w:val="16"/>
        </w:numPr>
      </w:pPr>
      <w:r>
        <w:t>p</w:t>
      </w:r>
      <w:r w:rsidR="00D12E0A">
        <w:t>oslovnu podršku</w:t>
      </w:r>
      <w:r>
        <w:t xml:space="preserve"> strateškim projektima</w:t>
      </w:r>
    </w:p>
    <w:p w:rsidR="00205124" w:rsidRDefault="00D12E0A" w:rsidP="00205124">
      <w:pPr>
        <w:pStyle w:val="Odlomakpopisa"/>
        <w:numPr>
          <w:ilvl w:val="0"/>
          <w:numId w:val="16"/>
        </w:numPr>
      </w:pPr>
      <w:r>
        <w:t>podršku</w:t>
      </w:r>
      <w:r w:rsidR="00205124">
        <w:t xml:space="preserve"> malim i srednjim poduzetnicima u pristupu financijskim sredstvima</w:t>
      </w:r>
    </w:p>
    <w:p w:rsidR="00205124" w:rsidRDefault="00205124" w:rsidP="00205124">
      <w:pPr>
        <w:pStyle w:val="Odlomakpopisa"/>
        <w:numPr>
          <w:ilvl w:val="0"/>
          <w:numId w:val="16"/>
        </w:numPr>
      </w:pPr>
      <w:r>
        <w:t>proširenje i održavanje poslovnih zona</w:t>
      </w:r>
    </w:p>
    <w:p w:rsidR="00205124" w:rsidRDefault="00D12E0A" w:rsidP="00205124">
      <w:pPr>
        <w:pStyle w:val="Odlomakpopisa"/>
        <w:numPr>
          <w:ilvl w:val="0"/>
          <w:numId w:val="16"/>
        </w:numPr>
      </w:pPr>
      <w:r>
        <w:t>podršku</w:t>
      </w:r>
      <w:r w:rsidR="00205124">
        <w:t xml:space="preserve"> proširenju i unapređenju kvalitetnih smještajnih kapaciteta</w:t>
      </w:r>
    </w:p>
    <w:p w:rsidR="00205124" w:rsidRDefault="00D12E0A" w:rsidP="00205124">
      <w:pPr>
        <w:pStyle w:val="Odlomakpopisa"/>
        <w:numPr>
          <w:ilvl w:val="0"/>
          <w:numId w:val="16"/>
        </w:numPr>
      </w:pPr>
      <w:r>
        <w:t>izgradnju, obnovu</w:t>
      </w:r>
      <w:r w:rsidR="00205124">
        <w:t xml:space="preserve"> i opremanje ostale turističke infrastrukture</w:t>
      </w:r>
    </w:p>
    <w:p w:rsidR="00205124" w:rsidRDefault="00205124" w:rsidP="00205124">
      <w:pPr>
        <w:pStyle w:val="Odlomakpopisa"/>
        <w:numPr>
          <w:ilvl w:val="0"/>
          <w:numId w:val="16"/>
        </w:numPr>
      </w:pPr>
      <w:r>
        <w:t>poticanje i podrška stvaranju i promociji novih turističkih proizvoda</w:t>
      </w:r>
    </w:p>
    <w:p w:rsidR="00D12E0A" w:rsidRDefault="00D12E0A" w:rsidP="00205124">
      <w:pPr>
        <w:pStyle w:val="Odlomakpopisa"/>
        <w:numPr>
          <w:ilvl w:val="0"/>
          <w:numId w:val="16"/>
        </w:numPr>
      </w:pPr>
      <w:r>
        <w:t>podršku stvaranju infrastrukture za razvoj vinarstva</w:t>
      </w:r>
    </w:p>
    <w:p w:rsidR="00205124" w:rsidRDefault="00205124" w:rsidP="00205124">
      <w:pPr>
        <w:pStyle w:val="Odlomakpopisa"/>
        <w:numPr>
          <w:ilvl w:val="0"/>
          <w:numId w:val="16"/>
        </w:numPr>
      </w:pPr>
      <w:r>
        <w:t>razvoj ostalih posebnih oblika turizma</w:t>
      </w:r>
    </w:p>
    <w:p w:rsidR="00205124" w:rsidRDefault="00D12E0A" w:rsidP="00205124">
      <w:pPr>
        <w:pStyle w:val="Odlomakpopisa"/>
        <w:numPr>
          <w:ilvl w:val="0"/>
          <w:numId w:val="16"/>
        </w:numPr>
      </w:pPr>
      <w:r>
        <w:t>izgradnju</w:t>
      </w:r>
      <w:r w:rsidR="00205124">
        <w:t xml:space="preserve"> i održavanje poljskih i pristupnih puteva</w:t>
      </w:r>
    </w:p>
    <w:p w:rsidR="00205124" w:rsidRPr="007D0A3E" w:rsidRDefault="00D12E0A" w:rsidP="00205124">
      <w:pPr>
        <w:pStyle w:val="Odlomakpopisa"/>
        <w:numPr>
          <w:ilvl w:val="0"/>
          <w:numId w:val="16"/>
        </w:numPr>
      </w:pPr>
      <w:r>
        <w:t>podršku</w:t>
      </w:r>
      <w:r w:rsidR="00205124">
        <w:t xml:space="preserve"> diverzifikaciji poljoprivredne proizvodnje</w:t>
      </w:r>
    </w:p>
    <w:p w:rsidR="00EB32AE" w:rsidRDefault="00EB32AE" w:rsidP="00EB32AE"/>
    <w:p w:rsidR="00EB32AE" w:rsidRPr="00D12E0A" w:rsidRDefault="00EB32AE" w:rsidP="00EB32AE">
      <w:r w:rsidRPr="00EB32AE">
        <w:rPr>
          <w:b/>
        </w:rPr>
        <w:t xml:space="preserve">POKAZATELJI USPJEŠNOSTI: </w:t>
      </w:r>
      <w:r w:rsidR="00D12E0A">
        <w:t>broj dodijeljenih potpora u poduzetništvu, turizmu i poljoprivredi, izgrađena infrastruktura u poslovnoj zoni, uređena kanalska mreža i sl.</w:t>
      </w:r>
    </w:p>
    <w:p w:rsidR="00D12E0A" w:rsidRPr="00EB32AE" w:rsidRDefault="00D12E0A" w:rsidP="00EB32AE">
      <w:pPr>
        <w:rPr>
          <w:b/>
        </w:rPr>
      </w:pPr>
    </w:p>
    <w:p w:rsidR="00B5539E" w:rsidRDefault="00B5539E" w:rsidP="00B5539E">
      <w:r>
        <w:rPr>
          <w:b/>
        </w:rPr>
        <w:t>POTREBNA SREDSTVA ZA PROVOĐENJE PROGRAMA:</w:t>
      </w:r>
    </w:p>
    <w:p w:rsidR="00B5539E" w:rsidRDefault="00B5539E" w:rsidP="00B5539E">
      <w:pPr>
        <w:rPr>
          <w:b/>
        </w:rPr>
      </w:pPr>
      <w:r>
        <w:t>Potrebna sredstva za provođenje ovog Programa</w:t>
      </w:r>
      <w:r w:rsidRPr="00B5539E">
        <w:t xml:space="preserve"> Ukupno iznose </w:t>
      </w:r>
      <w:r w:rsidR="002C5E11">
        <w:t>1</w:t>
      </w:r>
      <w:r w:rsidRPr="00B5539E">
        <w:t>.</w:t>
      </w:r>
      <w:r w:rsidR="002C5E11">
        <w:t>883</w:t>
      </w:r>
      <w:r w:rsidRPr="00B5539E">
        <w:t>.</w:t>
      </w:r>
      <w:r w:rsidR="002C5E11">
        <w:t>0</w:t>
      </w:r>
      <w:r w:rsidRPr="00B5539E">
        <w:t>00,00 kn.</w:t>
      </w:r>
    </w:p>
    <w:p w:rsidR="00B5539E" w:rsidRPr="00726F36" w:rsidRDefault="00B5539E" w:rsidP="00B5539E">
      <w:r>
        <w:t>S obzirom na specifičnost i namjenske prihode, osim pomoći iz Državnog proračuna, sredstva se najvećim dijelom predviđaju iz prihoda zakupa i prodaje poljoprivrednog zemljišta.</w:t>
      </w:r>
    </w:p>
    <w:p w:rsidR="00B5539E" w:rsidRDefault="00B5539E" w:rsidP="00B5539E">
      <w:pPr>
        <w:rPr>
          <w:b/>
        </w:rPr>
      </w:pPr>
    </w:p>
    <w:p w:rsidR="00B5539E" w:rsidRDefault="00B5539E" w:rsidP="00B5539E">
      <w:pPr>
        <w:rPr>
          <w:b/>
        </w:rPr>
      </w:pPr>
      <w:r>
        <w:rPr>
          <w:b/>
        </w:rPr>
        <w:t xml:space="preserve">POTREBAN BROJ DJELATNIKA ZA PROVOĐENJE PROGRAMA: </w:t>
      </w:r>
    </w:p>
    <w:p w:rsidR="00B5539E" w:rsidRPr="00726F36" w:rsidRDefault="00B5539E" w:rsidP="00B5539E">
      <w:r>
        <w:t>Ovaj program provodi se u sklopu redovnih radnih zadataka djelatnika Jedinstvenog upravnog odjela, te angažiranje i ugovaranje  poslova putem Zakona o javnoj nabavi, kao i udruživanjem u aktivnosti Osječko-baranjske Županije.</w:t>
      </w:r>
    </w:p>
    <w:p w:rsidR="00B5539E" w:rsidRDefault="00B5539E" w:rsidP="00B5539E">
      <w:pPr>
        <w:rPr>
          <w:b/>
        </w:rPr>
      </w:pPr>
    </w:p>
    <w:p w:rsidR="00B5539E" w:rsidRPr="00726F36" w:rsidRDefault="00B5539E" w:rsidP="00B5539E">
      <w:r>
        <w:rPr>
          <w:b/>
        </w:rPr>
        <w:t xml:space="preserve">PROCJENA REZULTATA: </w:t>
      </w:r>
      <w:r>
        <w:t>Provođenjem ovog Programa, stvorit će se uvjeti za daljnji razvoj gospodarstva, malog i srednjeg poduzetništva, te poljoprivrede na području Općine Kneževi Vinogradi. Ovaj Program potiče i doprinosi upošljavanjem neuposlenih osoba s područja Općine Kneževi Vinogradi.</w:t>
      </w:r>
    </w:p>
    <w:p w:rsidR="00B5539E" w:rsidRDefault="00B5539E" w:rsidP="00B5539E">
      <w:pPr>
        <w:rPr>
          <w:b/>
        </w:rPr>
      </w:pPr>
    </w:p>
    <w:p w:rsidR="00B5539E" w:rsidRDefault="00B5539E" w:rsidP="00B5539E">
      <w:r>
        <w:rPr>
          <w:b/>
        </w:rPr>
        <w:t xml:space="preserve">PROCJENA NEPREDVIĐENIH RASHODA I RIZIKA: </w:t>
      </w:r>
      <w:r>
        <w:t>procjenjuje se da dodatnih troškova i rizika neće biti, u slučaju da pak dođe do dodatnih rashoda, isti će biti isključivo planirani i obuhvaćeni općima aktima i Proračunom Općine.</w:t>
      </w:r>
    </w:p>
    <w:p w:rsidR="00B5539E" w:rsidRDefault="00B5539E" w:rsidP="005245E7"/>
    <w:p w:rsidR="00B5539E" w:rsidRDefault="00B5539E" w:rsidP="005245E7"/>
    <w:p w:rsidR="00B5539E" w:rsidRDefault="00DF4BE4" w:rsidP="00A52D7E">
      <w:pPr>
        <w:pBdr>
          <w:top w:val="single" w:sz="4" w:space="1" w:color="auto"/>
          <w:left w:val="single" w:sz="4" w:space="4" w:color="auto"/>
          <w:bottom w:val="single" w:sz="4" w:space="1" w:color="auto"/>
          <w:right w:val="single" w:sz="4" w:space="4" w:color="auto"/>
        </w:pBdr>
        <w:shd w:val="clear" w:color="auto" w:fill="D9D9D9" w:themeFill="background1" w:themeFillShade="D9"/>
        <w:rPr>
          <w:b/>
          <w:sz w:val="24"/>
        </w:rPr>
      </w:pPr>
      <w:r>
        <w:rPr>
          <w:b/>
          <w:sz w:val="24"/>
        </w:rPr>
        <w:t xml:space="preserve">GLAVNI </w:t>
      </w:r>
      <w:r w:rsidR="00B5539E" w:rsidRPr="00051337">
        <w:rPr>
          <w:b/>
          <w:sz w:val="24"/>
        </w:rPr>
        <w:t xml:space="preserve">PROGRAM:  </w:t>
      </w:r>
      <w:r w:rsidR="00B5539E">
        <w:rPr>
          <w:b/>
          <w:sz w:val="24"/>
        </w:rPr>
        <w:t>ODRŽAVANJE KOMUNALNE INFRASTRUKTURE</w:t>
      </w:r>
    </w:p>
    <w:p w:rsidR="00A52D7E" w:rsidRDefault="00A52D7E" w:rsidP="00A52D7E">
      <w:pPr>
        <w:rPr>
          <w:b/>
          <w:sz w:val="24"/>
        </w:rPr>
      </w:pPr>
    </w:p>
    <w:p w:rsidR="00DF4BE4" w:rsidRPr="00051337" w:rsidRDefault="00DF4BE4" w:rsidP="00A52D7E">
      <w:pPr>
        <w:pBdr>
          <w:top w:val="single" w:sz="4" w:space="1" w:color="auto"/>
          <w:left w:val="single" w:sz="4" w:space="4" w:color="auto"/>
          <w:bottom w:val="single" w:sz="4" w:space="1" w:color="auto"/>
          <w:right w:val="single" w:sz="4" w:space="4" w:color="auto"/>
        </w:pBdr>
        <w:rPr>
          <w:b/>
          <w:sz w:val="24"/>
        </w:rPr>
      </w:pPr>
      <w:r>
        <w:rPr>
          <w:b/>
          <w:sz w:val="24"/>
        </w:rPr>
        <w:t>Program: Održavanje komunalne infrastrukture</w:t>
      </w:r>
    </w:p>
    <w:p w:rsidR="00B5539E" w:rsidRDefault="00B5539E" w:rsidP="005245E7"/>
    <w:p w:rsidR="00B5539E" w:rsidRPr="00C8081D" w:rsidRDefault="00B5539E" w:rsidP="00B5539E">
      <w:pPr>
        <w:autoSpaceDE w:val="0"/>
        <w:autoSpaceDN w:val="0"/>
        <w:adjustRightInd w:val="0"/>
        <w:rPr>
          <w:b/>
        </w:rPr>
      </w:pPr>
      <w:r w:rsidRPr="005D2384">
        <w:rPr>
          <w:b/>
        </w:rPr>
        <w:t xml:space="preserve">OPIS PROGRAMA: </w:t>
      </w:r>
      <w:r w:rsidRPr="00191B8C">
        <w:t>Odlukom o komunalnim djelatnostima na podru</w:t>
      </w:r>
      <w:r w:rsidRPr="00191B8C">
        <w:rPr>
          <w:rFonts w:eastAsia="TimesNewRoman"/>
        </w:rPr>
        <w:t>č</w:t>
      </w:r>
      <w:r w:rsidRPr="00191B8C">
        <w:t xml:space="preserve">ju Općine Kneževi Vinogradi </w:t>
      </w:r>
      <w:r>
        <w:t>utvrđene su</w:t>
      </w:r>
      <w:r w:rsidRPr="00191B8C">
        <w:t xml:space="preserve"> komunalne djelatnosti koje se obavljaju na podru</w:t>
      </w:r>
      <w:r w:rsidRPr="00191B8C">
        <w:rPr>
          <w:rFonts w:eastAsia="TimesNewRoman"/>
        </w:rPr>
        <w:t>č</w:t>
      </w:r>
      <w:r w:rsidRPr="00191B8C">
        <w:t>ju Općine Kneževi Vinogradi, na</w:t>
      </w:r>
      <w:r w:rsidRPr="00191B8C">
        <w:rPr>
          <w:rFonts w:eastAsia="TimesNewRoman"/>
        </w:rPr>
        <w:t>č</w:t>
      </w:r>
      <w:r w:rsidRPr="00191B8C">
        <w:t>in i uvjeti obavljanja komunalnih djelatnosti te druga pitanja od zna</w:t>
      </w:r>
      <w:r w:rsidRPr="00191B8C">
        <w:rPr>
          <w:rFonts w:eastAsia="TimesNewRoman"/>
        </w:rPr>
        <w:t>č</w:t>
      </w:r>
      <w:r w:rsidRPr="00191B8C">
        <w:t>aja za obavljanje komunalnih djelatnosti na podru</w:t>
      </w:r>
      <w:r w:rsidRPr="00191B8C">
        <w:rPr>
          <w:rFonts w:eastAsia="TimesNewRoman"/>
        </w:rPr>
        <w:t>č</w:t>
      </w:r>
      <w:r w:rsidRPr="00191B8C">
        <w:t>ju Općine Kneževi Vinogradi.</w:t>
      </w:r>
    </w:p>
    <w:p w:rsidR="00B5539E" w:rsidRDefault="00B5539E" w:rsidP="00B5539E">
      <w:pPr>
        <w:autoSpaceDE w:val="0"/>
        <w:autoSpaceDN w:val="0"/>
        <w:adjustRightInd w:val="0"/>
      </w:pPr>
    </w:p>
    <w:p w:rsidR="00B5539E" w:rsidRPr="00191B8C" w:rsidRDefault="00B5539E" w:rsidP="00B5539E">
      <w:pPr>
        <w:autoSpaceDE w:val="0"/>
        <w:autoSpaceDN w:val="0"/>
        <w:adjustRightInd w:val="0"/>
      </w:pPr>
      <w:r w:rsidRPr="00191B8C">
        <w:t>Na podru</w:t>
      </w:r>
      <w:r w:rsidRPr="00191B8C">
        <w:rPr>
          <w:rFonts w:eastAsia="TimesNewRoman"/>
        </w:rPr>
        <w:t>č</w:t>
      </w:r>
      <w:r w:rsidRPr="00191B8C">
        <w:t>ju Općine Kneževi Vinogradi obavljaju se slijede</w:t>
      </w:r>
      <w:r w:rsidRPr="00191B8C">
        <w:rPr>
          <w:rFonts w:eastAsia="TimesNewRoman"/>
        </w:rPr>
        <w:t>ć</w:t>
      </w:r>
      <w:r w:rsidRPr="00191B8C">
        <w:t>e komunalne djelatnosti:</w:t>
      </w:r>
    </w:p>
    <w:p w:rsidR="00B5539E" w:rsidRPr="00191B8C" w:rsidRDefault="00B5539E" w:rsidP="00B5539E">
      <w:pPr>
        <w:numPr>
          <w:ilvl w:val="0"/>
          <w:numId w:val="9"/>
        </w:numPr>
        <w:autoSpaceDE w:val="0"/>
        <w:autoSpaceDN w:val="0"/>
        <w:adjustRightInd w:val="0"/>
      </w:pPr>
      <w:r w:rsidRPr="00191B8C">
        <w:t>opskrba pitkom vodom,</w:t>
      </w:r>
    </w:p>
    <w:p w:rsidR="00B5539E" w:rsidRPr="00191B8C" w:rsidRDefault="00B5539E" w:rsidP="00B5539E">
      <w:pPr>
        <w:numPr>
          <w:ilvl w:val="0"/>
          <w:numId w:val="9"/>
        </w:numPr>
        <w:autoSpaceDE w:val="0"/>
        <w:autoSpaceDN w:val="0"/>
        <w:adjustRightInd w:val="0"/>
      </w:pPr>
      <w:r w:rsidRPr="00191B8C">
        <w:t>odvodnja i pročišćavanje otpadnih voda, odnosno crpljenje, odvoz i zbrinjavanje fekalija iz septičkih, sabirnih i crnih jama;</w:t>
      </w:r>
    </w:p>
    <w:p w:rsidR="00B5539E" w:rsidRPr="00191B8C" w:rsidRDefault="00B5539E" w:rsidP="00B5539E">
      <w:pPr>
        <w:numPr>
          <w:ilvl w:val="0"/>
          <w:numId w:val="9"/>
        </w:numPr>
        <w:autoSpaceDE w:val="0"/>
        <w:autoSpaceDN w:val="0"/>
        <w:adjustRightInd w:val="0"/>
      </w:pPr>
      <w:r w:rsidRPr="00191B8C">
        <w:t xml:space="preserve">održavanje </w:t>
      </w:r>
      <w:r w:rsidRPr="00191B8C">
        <w:rPr>
          <w:rFonts w:eastAsia="TimesNewRoman"/>
        </w:rPr>
        <w:t>č</w:t>
      </w:r>
      <w:r w:rsidRPr="00191B8C">
        <w:t>isto</w:t>
      </w:r>
      <w:r w:rsidRPr="00191B8C">
        <w:rPr>
          <w:rFonts w:eastAsia="TimesNewRoman"/>
        </w:rPr>
        <w:t>ć</w:t>
      </w:r>
      <w:r w:rsidRPr="00191B8C">
        <w:t>e javnih površina,</w:t>
      </w:r>
    </w:p>
    <w:p w:rsidR="00B5539E" w:rsidRPr="00191B8C" w:rsidRDefault="00B5539E" w:rsidP="00B5539E">
      <w:pPr>
        <w:numPr>
          <w:ilvl w:val="0"/>
          <w:numId w:val="9"/>
        </w:numPr>
        <w:autoSpaceDE w:val="0"/>
        <w:autoSpaceDN w:val="0"/>
        <w:adjustRightInd w:val="0"/>
      </w:pPr>
      <w:r w:rsidRPr="00191B8C">
        <w:lastRenderedPageBreak/>
        <w:t>sakupljanje i odvoz, te odlaganje komunalnog otpada,</w:t>
      </w:r>
    </w:p>
    <w:p w:rsidR="00B5539E" w:rsidRPr="00191B8C" w:rsidRDefault="00B5539E" w:rsidP="00B5539E">
      <w:pPr>
        <w:numPr>
          <w:ilvl w:val="0"/>
          <w:numId w:val="9"/>
        </w:numPr>
        <w:autoSpaceDE w:val="0"/>
        <w:autoSpaceDN w:val="0"/>
        <w:adjustRightInd w:val="0"/>
      </w:pPr>
      <w:r w:rsidRPr="00191B8C">
        <w:t>održavanje javnih površina,</w:t>
      </w:r>
    </w:p>
    <w:p w:rsidR="00B5539E" w:rsidRPr="00191B8C" w:rsidRDefault="00B5539E" w:rsidP="00B5539E">
      <w:pPr>
        <w:numPr>
          <w:ilvl w:val="0"/>
          <w:numId w:val="9"/>
        </w:numPr>
        <w:autoSpaceDE w:val="0"/>
        <w:autoSpaceDN w:val="0"/>
        <w:adjustRightInd w:val="0"/>
      </w:pPr>
      <w:r w:rsidRPr="00191B8C">
        <w:t>odvodnja atmosferskih voda,</w:t>
      </w:r>
    </w:p>
    <w:p w:rsidR="00B5539E" w:rsidRPr="00191B8C" w:rsidRDefault="00B5539E" w:rsidP="00B5539E">
      <w:pPr>
        <w:numPr>
          <w:ilvl w:val="0"/>
          <w:numId w:val="9"/>
        </w:numPr>
        <w:autoSpaceDE w:val="0"/>
        <w:autoSpaceDN w:val="0"/>
        <w:adjustRightInd w:val="0"/>
      </w:pPr>
      <w:r w:rsidRPr="00191B8C">
        <w:t>održavanje nerazvrstanih cesta i javnih prometnih površina,</w:t>
      </w:r>
    </w:p>
    <w:p w:rsidR="00B5539E" w:rsidRPr="00191B8C" w:rsidRDefault="00B5539E" w:rsidP="00B5539E">
      <w:pPr>
        <w:numPr>
          <w:ilvl w:val="0"/>
          <w:numId w:val="9"/>
        </w:numPr>
        <w:autoSpaceDE w:val="0"/>
        <w:autoSpaceDN w:val="0"/>
        <w:adjustRightInd w:val="0"/>
      </w:pPr>
      <w:r w:rsidRPr="00191B8C">
        <w:t>upravljanje i održavanje groblja na području Općine,</w:t>
      </w:r>
    </w:p>
    <w:p w:rsidR="00B5539E" w:rsidRDefault="00B5539E" w:rsidP="00B5539E">
      <w:pPr>
        <w:numPr>
          <w:ilvl w:val="0"/>
          <w:numId w:val="9"/>
        </w:numPr>
        <w:autoSpaceDE w:val="0"/>
        <w:autoSpaceDN w:val="0"/>
        <w:adjustRightInd w:val="0"/>
      </w:pPr>
      <w:r w:rsidRPr="00191B8C">
        <w:t>obavljanje dimnja</w:t>
      </w:r>
      <w:r w:rsidRPr="00191B8C">
        <w:rPr>
          <w:rFonts w:eastAsia="TimesNewRoman"/>
        </w:rPr>
        <w:t>č</w:t>
      </w:r>
      <w:r w:rsidRPr="00191B8C">
        <w:t>arskih poslova,</w:t>
      </w:r>
    </w:p>
    <w:p w:rsidR="00B5539E" w:rsidRPr="00191B8C" w:rsidRDefault="00B5539E" w:rsidP="00B5539E">
      <w:pPr>
        <w:numPr>
          <w:ilvl w:val="0"/>
          <w:numId w:val="9"/>
        </w:numPr>
        <w:autoSpaceDE w:val="0"/>
        <w:autoSpaceDN w:val="0"/>
        <w:adjustRightInd w:val="0"/>
      </w:pPr>
      <w:r>
        <w:t>veterinarske usluge</w:t>
      </w:r>
    </w:p>
    <w:p w:rsidR="00B5539E" w:rsidRPr="00191B8C" w:rsidRDefault="00B5539E" w:rsidP="00B5539E">
      <w:pPr>
        <w:numPr>
          <w:ilvl w:val="0"/>
          <w:numId w:val="9"/>
        </w:numPr>
        <w:autoSpaceDE w:val="0"/>
        <w:autoSpaceDN w:val="0"/>
        <w:adjustRightInd w:val="0"/>
      </w:pPr>
      <w:r w:rsidRPr="00191B8C">
        <w:t>održavanje javne rasvjete.</w:t>
      </w:r>
    </w:p>
    <w:p w:rsidR="00B5539E" w:rsidRDefault="00B5539E" w:rsidP="00B5539E">
      <w:pPr>
        <w:autoSpaceDE w:val="0"/>
        <w:autoSpaceDN w:val="0"/>
        <w:adjustRightInd w:val="0"/>
      </w:pPr>
      <w:r>
        <w:t xml:space="preserve">Ovim programom predviđeno je financiranje djelatnosti kroz aktivnosti i tekuće projekte: </w:t>
      </w:r>
    </w:p>
    <w:p w:rsidR="00B5539E" w:rsidRDefault="00B5539E" w:rsidP="005245E7"/>
    <w:tbl>
      <w:tblPr>
        <w:tblStyle w:val="Reetkatablice"/>
        <w:tblW w:w="0" w:type="auto"/>
        <w:jc w:val="center"/>
        <w:tblLook w:val="04A0" w:firstRow="1" w:lastRow="0" w:firstColumn="1" w:lastColumn="0" w:noHBand="0" w:noVBand="1"/>
      </w:tblPr>
      <w:tblGrid>
        <w:gridCol w:w="1555"/>
        <w:gridCol w:w="1275"/>
        <w:gridCol w:w="6232"/>
      </w:tblGrid>
      <w:tr w:rsidR="00B5539E" w:rsidRPr="00FB12CC" w:rsidTr="00EB32AE">
        <w:trPr>
          <w:jc w:val="center"/>
        </w:trPr>
        <w:tc>
          <w:tcPr>
            <w:tcW w:w="1555" w:type="dxa"/>
            <w:shd w:val="clear" w:color="auto" w:fill="F2F2F2" w:themeFill="background1" w:themeFillShade="F2"/>
            <w:vAlign w:val="center"/>
          </w:tcPr>
          <w:p w:rsidR="00B5539E" w:rsidRPr="00FB12CC" w:rsidRDefault="00B5539E" w:rsidP="00DF4BE4">
            <w:pPr>
              <w:jc w:val="center"/>
              <w:rPr>
                <w:b/>
              </w:rPr>
            </w:pPr>
            <w:r w:rsidRPr="00FB12CC">
              <w:rPr>
                <w:b/>
              </w:rPr>
              <w:t>Aktivnost /tekući projekt /kapitalni projekt</w:t>
            </w:r>
          </w:p>
        </w:tc>
        <w:tc>
          <w:tcPr>
            <w:tcW w:w="1275" w:type="dxa"/>
            <w:shd w:val="clear" w:color="auto" w:fill="F2F2F2" w:themeFill="background1" w:themeFillShade="F2"/>
            <w:vAlign w:val="center"/>
          </w:tcPr>
          <w:p w:rsidR="00B5539E" w:rsidRPr="00FB12CC" w:rsidRDefault="00B5539E" w:rsidP="00DF4BE4">
            <w:pPr>
              <w:jc w:val="center"/>
              <w:rPr>
                <w:b/>
              </w:rPr>
            </w:pPr>
            <w:r w:rsidRPr="00FB12CC">
              <w:rPr>
                <w:b/>
              </w:rPr>
              <w:t>Brojčana oznaka</w:t>
            </w:r>
          </w:p>
        </w:tc>
        <w:tc>
          <w:tcPr>
            <w:tcW w:w="6232" w:type="dxa"/>
            <w:shd w:val="clear" w:color="auto" w:fill="F2F2F2" w:themeFill="background1" w:themeFillShade="F2"/>
            <w:vAlign w:val="center"/>
          </w:tcPr>
          <w:p w:rsidR="00B5539E" w:rsidRPr="00FB12CC" w:rsidRDefault="00B5539E" w:rsidP="00DF4BE4">
            <w:pPr>
              <w:jc w:val="center"/>
              <w:rPr>
                <w:b/>
              </w:rPr>
            </w:pPr>
            <w:r w:rsidRPr="00FB12CC">
              <w:rPr>
                <w:b/>
              </w:rPr>
              <w:t>Naziv</w:t>
            </w:r>
          </w:p>
        </w:tc>
      </w:tr>
      <w:tr w:rsidR="00B5539E" w:rsidTr="00DF4BE4">
        <w:trPr>
          <w:jc w:val="center"/>
        </w:trPr>
        <w:tc>
          <w:tcPr>
            <w:tcW w:w="1555" w:type="dxa"/>
          </w:tcPr>
          <w:p w:rsidR="00B5539E" w:rsidRDefault="00B5539E" w:rsidP="00DF4BE4">
            <w:r>
              <w:t>Aktivnost</w:t>
            </w:r>
          </w:p>
        </w:tc>
        <w:tc>
          <w:tcPr>
            <w:tcW w:w="1275" w:type="dxa"/>
          </w:tcPr>
          <w:p w:rsidR="00B5539E" w:rsidRDefault="002C5E11" w:rsidP="00DF4BE4">
            <w:r>
              <w:t>A100005</w:t>
            </w:r>
          </w:p>
        </w:tc>
        <w:tc>
          <w:tcPr>
            <w:tcW w:w="6232" w:type="dxa"/>
          </w:tcPr>
          <w:p w:rsidR="00B5539E" w:rsidRDefault="00B5539E" w:rsidP="00DF4BE4">
            <w:r>
              <w:t>Uređenje ulične kanalske mreže</w:t>
            </w:r>
          </w:p>
        </w:tc>
      </w:tr>
      <w:tr w:rsidR="002C5E11" w:rsidTr="00DF4BE4">
        <w:trPr>
          <w:jc w:val="center"/>
        </w:trPr>
        <w:tc>
          <w:tcPr>
            <w:tcW w:w="1555" w:type="dxa"/>
          </w:tcPr>
          <w:p w:rsidR="002C5E11" w:rsidRDefault="002C5E11" w:rsidP="002C5E11">
            <w:r w:rsidRPr="00407497">
              <w:t>Aktivnost</w:t>
            </w:r>
          </w:p>
        </w:tc>
        <w:tc>
          <w:tcPr>
            <w:tcW w:w="1275" w:type="dxa"/>
          </w:tcPr>
          <w:p w:rsidR="002C5E11" w:rsidRDefault="002C5E11" w:rsidP="002C5E11">
            <w:r w:rsidRPr="009B6DC6">
              <w:t>A10000</w:t>
            </w:r>
            <w:r>
              <w:t>6</w:t>
            </w:r>
          </w:p>
        </w:tc>
        <w:tc>
          <w:tcPr>
            <w:tcW w:w="6232" w:type="dxa"/>
          </w:tcPr>
          <w:p w:rsidR="002C5E11" w:rsidRDefault="002C5E11" w:rsidP="002C5E11">
            <w:r>
              <w:t>Uklanjanje divljih deponija</w:t>
            </w:r>
          </w:p>
        </w:tc>
      </w:tr>
      <w:tr w:rsidR="002C5E11" w:rsidTr="00DF4BE4">
        <w:trPr>
          <w:jc w:val="center"/>
        </w:trPr>
        <w:tc>
          <w:tcPr>
            <w:tcW w:w="1555" w:type="dxa"/>
          </w:tcPr>
          <w:p w:rsidR="002C5E11" w:rsidRDefault="002C5E11" w:rsidP="002C5E11">
            <w:r w:rsidRPr="00407497">
              <w:t>Aktivnost</w:t>
            </w:r>
          </w:p>
        </w:tc>
        <w:tc>
          <w:tcPr>
            <w:tcW w:w="1275" w:type="dxa"/>
          </w:tcPr>
          <w:p w:rsidR="002C5E11" w:rsidRDefault="002C5E11" w:rsidP="002C5E11">
            <w:r w:rsidRPr="009B6DC6">
              <w:t>A10000</w:t>
            </w:r>
            <w:r>
              <w:t>8</w:t>
            </w:r>
          </w:p>
        </w:tc>
        <w:tc>
          <w:tcPr>
            <w:tcW w:w="6232" w:type="dxa"/>
          </w:tcPr>
          <w:p w:rsidR="002C5E11" w:rsidRDefault="002C5E11" w:rsidP="002C5E11">
            <w:r>
              <w:t>Tekuće održavanje javnih površina</w:t>
            </w:r>
          </w:p>
        </w:tc>
      </w:tr>
      <w:tr w:rsidR="002C5E11" w:rsidTr="00DF4BE4">
        <w:trPr>
          <w:jc w:val="center"/>
        </w:trPr>
        <w:tc>
          <w:tcPr>
            <w:tcW w:w="1555" w:type="dxa"/>
          </w:tcPr>
          <w:p w:rsidR="002C5E11" w:rsidRDefault="002C5E11" w:rsidP="002C5E11">
            <w:r w:rsidRPr="00407497">
              <w:t>Aktivnost</w:t>
            </w:r>
          </w:p>
        </w:tc>
        <w:tc>
          <w:tcPr>
            <w:tcW w:w="1275" w:type="dxa"/>
          </w:tcPr>
          <w:p w:rsidR="002C5E11" w:rsidRDefault="002C5E11" w:rsidP="002C5E11">
            <w:r w:rsidRPr="009B6DC6">
              <w:t>A10000</w:t>
            </w:r>
            <w:r>
              <w:t>9</w:t>
            </w:r>
          </w:p>
        </w:tc>
        <w:tc>
          <w:tcPr>
            <w:tcW w:w="6232" w:type="dxa"/>
          </w:tcPr>
          <w:p w:rsidR="002C5E11" w:rsidRDefault="002C5E11" w:rsidP="002C5E11">
            <w:r>
              <w:t>Ravnanje javnih površina</w:t>
            </w:r>
          </w:p>
        </w:tc>
      </w:tr>
      <w:tr w:rsidR="002C5E11" w:rsidTr="00DF4BE4">
        <w:trPr>
          <w:jc w:val="center"/>
        </w:trPr>
        <w:tc>
          <w:tcPr>
            <w:tcW w:w="1555" w:type="dxa"/>
          </w:tcPr>
          <w:p w:rsidR="002C5E11" w:rsidRDefault="002C5E11" w:rsidP="002C5E11">
            <w:r w:rsidRPr="00407497">
              <w:t>Aktivnost</w:t>
            </w:r>
          </w:p>
        </w:tc>
        <w:tc>
          <w:tcPr>
            <w:tcW w:w="1275" w:type="dxa"/>
          </w:tcPr>
          <w:p w:rsidR="002C5E11" w:rsidRDefault="002C5E11" w:rsidP="002C5E11">
            <w:r w:rsidRPr="009B6DC6">
              <w:t>A1000</w:t>
            </w:r>
            <w:r>
              <w:t>10</w:t>
            </w:r>
          </w:p>
        </w:tc>
        <w:tc>
          <w:tcPr>
            <w:tcW w:w="6232" w:type="dxa"/>
          </w:tcPr>
          <w:p w:rsidR="002C5E11" w:rsidRDefault="002C5E11" w:rsidP="002C5E11">
            <w:r>
              <w:t>Održavanje nerazvrstanih cesta u zimskim uvjetima</w:t>
            </w:r>
          </w:p>
        </w:tc>
      </w:tr>
      <w:tr w:rsidR="002C5E11" w:rsidTr="00DF4BE4">
        <w:trPr>
          <w:jc w:val="center"/>
        </w:trPr>
        <w:tc>
          <w:tcPr>
            <w:tcW w:w="1555" w:type="dxa"/>
          </w:tcPr>
          <w:p w:rsidR="002C5E11" w:rsidRDefault="002C5E11" w:rsidP="002C5E11">
            <w:r w:rsidRPr="00407497">
              <w:t>Aktivnost</w:t>
            </w:r>
          </w:p>
        </w:tc>
        <w:tc>
          <w:tcPr>
            <w:tcW w:w="1275" w:type="dxa"/>
          </w:tcPr>
          <w:p w:rsidR="002C5E11" w:rsidRDefault="002C5E11" w:rsidP="002C5E11">
            <w:r w:rsidRPr="009B6DC6">
              <w:t>A1000</w:t>
            </w:r>
            <w:r>
              <w:t>11</w:t>
            </w:r>
          </w:p>
        </w:tc>
        <w:tc>
          <w:tcPr>
            <w:tcW w:w="6232" w:type="dxa"/>
          </w:tcPr>
          <w:p w:rsidR="002C5E11" w:rsidRDefault="002C5E11" w:rsidP="002C5E11">
            <w:r>
              <w:t>Održavanje nerazvrstanih cesta</w:t>
            </w:r>
          </w:p>
        </w:tc>
      </w:tr>
      <w:tr w:rsidR="002C5E11" w:rsidTr="00DF4BE4">
        <w:trPr>
          <w:jc w:val="center"/>
        </w:trPr>
        <w:tc>
          <w:tcPr>
            <w:tcW w:w="1555" w:type="dxa"/>
          </w:tcPr>
          <w:p w:rsidR="002C5E11" w:rsidRDefault="002C5E11" w:rsidP="002C5E11">
            <w:r w:rsidRPr="00407497">
              <w:t>Aktivnost</w:t>
            </w:r>
          </w:p>
        </w:tc>
        <w:tc>
          <w:tcPr>
            <w:tcW w:w="1275" w:type="dxa"/>
          </w:tcPr>
          <w:p w:rsidR="002C5E11" w:rsidRDefault="002C5E11" w:rsidP="002C5E11">
            <w:r w:rsidRPr="009B6DC6">
              <w:t>A1000</w:t>
            </w:r>
            <w:r>
              <w:t>13</w:t>
            </w:r>
          </w:p>
        </w:tc>
        <w:tc>
          <w:tcPr>
            <w:tcW w:w="6232" w:type="dxa"/>
          </w:tcPr>
          <w:p w:rsidR="002C5E11" w:rsidRDefault="002C5E11" w:rsidP="002C5E11">
            <w:r>
              <w:t>Funkcioniranje javne rasvjete</w:t>
            </w:r>
          </w:p>
        </w:tc>
      </w:tr>
      <w:tr w:rsidR="002C5E11" w:rsidTr="00DF4BE4">
        <w:trPr>
          <w:jc w:val="center"/>
        </w:trPr>
        <w:tc>
          <w:tcPr>
            <w:tcW w:w="1555" w:type="dxa"/>
          </w:tcPr>
          <w:p w:rsidR="002C5E11" w:rsidRDefault="002C5E11" w:rsidP="002C5E11">
            <w:r w:rsidRPr="00407497">
              <w:t>Aktivnost</w:t>
            </w:r>
          </w:p>
        </w:tc>
        <w:tc>
          <w:tcPr>
            <w:tcW w:w="1275" w:type="dxa"/>
          </w:tcPr>
          <w:p w:rsidR="002C5E11" w:rsidRDefault="002C5E11" w:rsidP="002C5E11">
            <w:r w:rsidRPr="009B6DC6">
              <w:t>A1000</w:t>
            </w:r>
            <w:r>
              <w:t>15</w:t>
            </w:r>
          </w:p>
        </w:tc>
        <w:tc>
          <w:tcPr>
            <w:tcW w:w="6232" w:type="dxa"/>
          </w:tcPr>
          <w:p w:rsidR="002C5E11" w:rsidRDefault="002C5E11" w:rsidP="002C5E11">
            <w:r>
              <w:t>Usluge DDD i veterinarske usluge</w:t>
            </w:r>
          </w:p>
        </w:tc>
      </w:tr>
      <w:tr w:rsidR="002C5E11" w:rsidTr="00DF4BE4">
        <w:trPr>
          <w:jc w:val="center"/>
        </w:trPr>
        <w:tc>
          <w:tcPr>
            <w:tcW w:w="1555" w:type="dxa"/>
          </w:tcPr>
          <w:p w:rsidR="002C5E11" w:rsidRDefault="002C5E11" w:rsidP="002C5E11">
            <w:r w:rsidRPr="00407497">
              <w:t>Aktivnost</w:t>
            </w:r>
          </w:p>
        </w:tc>
        <w:tc>
          <w:tcPr>
            <w:tcW w:w="1275" w:type="dxa"/>
          </w:tcPr>
          <w:p w:rsidR="002C5E11" w:rsidRDefault="002C5E11" w:rsidP="002C5E11">
            <w:r>
              <w:t>A100016</w:t>
            </w:r>
          </w:p>
        </w:tc>
        <w:tc>
          <w:tcPr>
            <w:tcW w:w="6232" w:type="dxa"/>
          </w:tcPr>
          <w:p w:rsidR="002C5E11" w:rsidRDefault="002C5E11" w:rsidP="002C5E11">
            <w:r>
              <w:t>Odvoz otpada s javnih površina</w:t>
            </w:r>
          </w:p>
        </w:tc>
      </w:tr>
      <w:tr w:rsidR="00B5539E" w:rsidTr="00DF4BE4">
        <w:trPr>
          <w:jc w:val="center"/>
        </w:trPr>
        <w:tc>
          <w:tcPr>
            <w:tcW w:w="1555" w:type="dxa"/>
          </w:tcPr>
          <w:p w:rsidR="00B5539E" w:rsidRDefault="002C5E11" w:rsidP="00DF4BE4">
            <w:r>
              <w:t>Kapitalni projekt</w:t>
            </w:r>
          </w:p>
        </w:tc>
        <w:tc>
          <w:tcPr>
            <w:tcW w:w="1275" w:type="dxa"/>
          </w:tcPr>
          <w:p w:rsidR="00B5539E" w:rsidRDefault="002C5E11" w:rsidP="00DF4BE4">
            <w:r>
              <w:t>K100001</w:t>
            </w:r>
          </w:p>
        </w:tc>
        <w:tc>
          <w:tcPr>
            <w:tcW w:w="6232" w:type="dxa"/>
          </w:tcPr>
          <w:p w:rsidR="00B5539E" w:rsidRDefault="00B5539E" w:rsidP="00DF4BE4">
            <w:r>
              <w:t>Sanacija deponija otpada Zmajevac – monitoring</w:t>
            </w:r>
          </w:p>
        </w:tc>
      </w:tr>
      <w:tr w:rsidR="00B5539E" w:rsidTr="00DF4BE4">
        <w:trPr>
          <w:jc w:val="center"/>
        </w:trPr>
        <w:tc>
          <w:tcPr>
            <w:tcW w:w="1555" w:type="dxa"/>
          </w:tcPr>
          <w:p w:rsidR="00B5539E" w:rsidRDefault="002C5E11" w:rsidP="00DF4BE4">
            <w:r>
              <w:t>Tekući projekt</w:t>
            </w:r>
          </w:p>
        </w:tc>
        <w:tc>
          <w:tcPr>
            <w:tcW w:w="1275" w:type="dxa"/>
          </w:tcPr>
          <w:p w:rsidR="00B5539E" w:rsidRDefault="002C5E11" w:rsidP="00DF4BE4">
            <w:r>
              <w:t>T100005</w:t>
            </w:r>
          </w:p>
        </w:tc>
        <w:tc>
          <w:tcPr>
            <w:tcW w:w="6232" w:type="dxa"/>
          </w:tcPr>
          <w:p w:rsidR="00B5539E" w:rsidRDefault="00B5539E" w:rsidP="00DF4BE4">
            <w:r>
              <w:t>Sanacija puteva i staza u grobljima</w:t>
            </w:r>
          </w:p>
        </w:tc>
      </w:tr>
      <w:tr w:rsidR="002C5E11" w:rsidTr="00DF4BE4">
        <w:trPr>
          <w:jc w:val="center"/>
        </w:trPr>
        <w:tc>
          <w:tcPr>
            <w:tcW w:w="1555" w:type="dxa"/>
          </w:tcPr>
          <w:p w:rsidR="002C5E11" w:rsidRDefault="002C5E11" w:rsidP="002C5E11">
            <w:r>
              <w:t>Tekući projekt</w:t>
            </w:r>
          </w:p>
        </w:tc>
        <w:tc>
          <w:tcPr>
            <w:tcW w:w="1275" w:type="dxa"/>
          </w:tcPr>
          <w:p w:rsidR="002C5E11" w:rsidRDefault="002C5E11" w:rsidP="002C5E11">
            <w:r>
              <w:t>T100007</w:t>
            </w:r>
          </w:p>
        </w:tc>
        <w:tc>
          <w:tcPr>
            <w:tcW w:w="6232" w:type="dxa"/>
          </w:tcPr>
          <w:p w:rsidR="002C5E11" w:rsidRDefault="002C5E11" w:rsidP="002C5E11">
            <w:r>
              <w:t>Uklanjanje ambrozije</w:t>
            </w:r>
          </w:p>
        </w:tc>
      </w:tr>
      <w:tr w:rsidR="002C5E11" w:rsidTr="00DF4BE4">
        <w:trPr>
          <w:jc w:val="center"/>
        </w:trPr>
        <w:tc>
          <w:tcPr>
            <w:tcW w:w="1555" w:type="dxa"/>
          </w:tcPr>
          <w:p w:rsidR="002C5E11" w:rsidRDefault="002C5E11" w:rsidP="002C5E11">
            <w:r>
              <w:t>Tekući projekt</w:t>
            </w:r>
          </w:p>
        </w:tc>
        <w:tc>
          <w:tcPr>
            <w:tcW w:w="1275" w:type="dxa"/>
          </w:tcPr>
          <w:p w:rsidR="002C5E11" w:rsidRDefault="002C5E11" w:rsidP="002C5E11">
            <w:r>
              <w:t>T100010</w:t>
            </w:r>
          </w:p>
        </w:tc>
        <w:tc>
          <w:tcPr>
            <w:tcW w:w="6232" w:type="dxa"/>
          </w:tcPr>
          <w:p w:rsidR="002C5E11" w:rsidRDefault="002C5E11" w:rsidP="002C5E11">
            <w:r>
              <w:t xml:space="preserve">Provedba energetske učinkovitosti javne rasvjete i zaštite od svjetlosnog onečišćenja po ESCO modelu </w:t>
            </w:r>
          </w:p>
        </w:tc>
      </w:tr>
    </w:tbl>
    <w:p w:rsidR="00B5539E" w:rsidRDefault="00B5539E" w:rsidP="005245E7"/>
    <w:p w:rsidR="002C5E11" w:rsidRDefault="002C5E11" w:rsidP="005245E7"/>
    <w:p w:rsidR="002C5E11" w:rsidRDefault="002C5E11" w:rsidP="002C5E11">
      <w:pPr>
        <w:rPr>
          <w:b/>
        </w:rPr>
      </w:pPr>
      <w:r>
        <w:rPr>
          <w:b/>
        </w:rPr>
        <w:t>ZAKONSKA OSNOVA ZA UVOĐENJE PROGRAMA:</w:t>
      </w:r>
    </w:p>
    <w:p w:rsidR="002C5E11" w:rsidRDefault="002C5E11" w:rsidP="002C5E11">
      <w:pPr>
        <w:pStyle w:val="Odlomakpopisa"/>
        <w:numPr>
          <w:ilvl w:val="0"/>
          <w:numId w:val="8"/>
        </w:numPr>
        <w:spacing w:after="200" w:line="276" w:lineRule="auto"/>
        <w:jc w:val="left"/>
      </w:pPr>
      <w:r>
        <w:t>Zakon o komunalnom gospodarstvu</w:t>
      </w:r>
    </w:p>
    <w:p w:rsidR="002C5E11" w:rsidRDefault="002C5E11" w:rsidP="002C5E11">
      <w:pPr>
        <w:pStyle w:val="Odlomakpopisa"/>
        <w:numPr>
          <w:ilvl w:val="0"/>
          <w:numId w:val="8"/>
        </w:numPr>
        <w:spacing w:after="200" w:line="276" w:lineRule="auto"/>
        <w:jc w:val="left"/>
      </w:pPr>
      <w:r>
        <w:t>Zakon o proračunu</w:t>
      </w:r>
    </w:p>
    <w:p w:rsidR="002C5E11" w:rsidRDefault="002C5E11" w:rsidP="002C5E11">
      <w:pPr>
        <w:pStyle w:val="Odlomakpopisa"/>
        <w:numPr>
          <w:ilvl w:val="0"/>
          <w:numId w:val="8"/>
        </w:numPr>
        <w:spacing w:after="200" w:line="276" w:lineRule="auto"/>
        <w:jc w:val="left"/>
      </w:pPr>
      <w:r>
        <w:t>Zakon o grobljima</w:t>
      </w:r>
    </w:p>
    <w:p w:rsidR="002C5E11" w:rsidRDefault="002C5E11" w:rsidP="002C5E11">
      <w:pPr>
        <w:pStyle w:val="Odlomakpopisa"/>
        <w:numPr>
          <w:ilvl w:val="0"/>
          <w:numId w:val="8"/>
        </w:numPr>
        <w:spacing w:after="200" w:line="276" w:lineRule="auto"/>
        <w:jc w:val="left"/>
      </w:pPr>
      <w:r>
        <w:t>Zakon o cestama</w:t>
      </w:r>
    </w:p>
    <w:p w:rsidR="002C5E11" w:rsidRDefault="002C5E11" w:rsidP="002C5E11">
      <w:pPr>
        <w:pStyle w:val="Odlomakpopisa"/>
        <w:numPr>
          <w:ilvl w:val="0"/>
          <w:numId w:val="8"/>
        </w:numPr>
        <w:spacing w:after="200" w:line="276" w:lineRule="auto"/>
        <w:jc w:val="left"/>
      </w:pPr>
      <w:r>
        <w:t>Zakon o veterinarskim uslugama</w:t>
      </w:r>
    </w:p>
    <w:p w:rsidR="002C5E11" w:rsidRDefault="002C5E11" w:rsidP="002C5E11">
      <w:pPr>
        <w:pStyle w:val="Odlomakpopisa"/>
        <w:ind w:left="360"/>
      </w:pPr>
      <w:r>
        <w:t>Zakon</w:t>
      </w:r>
      <w:r w:rsidRPr="002C5E11">
        <w:t xml:space="preserve"> o zaštiti pučanstva od zaraznih bolesti</w:t>
      </w:r>
    </w:p>
    <w:p w:rsidR="002C5E11" w:rsidRPr="001C669B" w:rsidRDefault="002C5E11" w:rsidP="002C5E11">
      <w:pPr>
        <w:pStyle w:val="Odlomakpopisa"/>
        <w:ind w:left="360"/>
      </w:pPr>
    </w:p>
    <w:p w:rsidR="00EB32AE" w:rsidRPr="005547DE" w:rsidRDefault="00EB32AE" w:rsidP="00EB32AE">
      <w:r>
        <w:rPr>
          <w:b/>
        </w:rPr>
        <w:t xml:space="preserve">OPĆI CILJ: </w:t>
      </w:r>
      <w:r w:rsidR="005547DE">
        <w:t>visoka kvaliteta življenja u ruralnoj sredini</w:t>
      </w:r>
      <w:r w:rsidR="007D5CF0">
        <w:t xml:space="preserve"> i očuvan okoliš i visoka razina energetske učinkovitosti</w:t>
      </w:r>
    </w:p>
    <w:p w:rsidR="00EB32AE" w:rsidRDefault="00EB32AE" w:rsidP="00EB32AE"/>
    <w:p w:rsidR="00EB32AE" w:rsidRDefault="00EB32AE" w:rsidP="00EB32AE">
      <w:r>
        <w:rPr>
          <w:b/>
        </w:rPr>
        <w:t>POSEBNI CILJ:</w:t>
      </w:r>
      <w:r w:rsidR="005547DE">
        <w:rPr>
          <w:b/>
        </w:rPr>
        <w:t xml:space="preserve"> </w:t>
      </w:r>
      <w:r w:rsidR="005547DE">
        <w:t xml:space="preserve"> unapređenje komunalne i prometne infrastrukture, kroz:</w:t>
      </w:r>
    </w:p>
    <w:p w:rsidR="005547DE" w:rsidRDefault="005547DE" w:rsidP="005547DE">
      <w:pPr>
        <w:pStyle w:val="Odlomakpopisa"/>
        <w:numPr>
          <w:ilvl w:val="0"/>
          <w:numId w:val="22"/>
        </w:numPr>
      </w:pPr>
      <w:r>
        <w:t>Održavanje javne rasvjete</w:t>
      </w:r>
    </w:p>
    <w:p w:rsidR="005547DE" w:rsidRDefault="005547DE" w:rsidP="005547DE">
      <w:pPr>
        <w:pStyle w:val="Odlomakpopisa"/>
        <w:numPr>
          <w:ilvl w:val="0"/>
          <w:numId w:val="22"/>
        </w:numPr>
      </w:pPr>
      <w:r>
        <w:t>Uređenje trgova, parkova i ostalih javnih prostora</w:t>
      </w:r>
    </w:p>
    <w:p w:rsidR="007D5CF0" w:rsidRDefault="005547DE" w:rsidP="005547DE">
      <w:pPr>
        <w:pStyle w:val="Odlomakpopisa"/>
        <w:numPr>
          <w:ilvl w:val="0"/>
          <w:numId w:val="22"/>
        </w:numPr>
      </w:pPr>
      <w:r>
        <w:t>Održavanje nerazvrstanih cesta</w:t>
      </w:r>
    </w:p>
    <w:p w:rsidR="007D5CF0" w:rsidRDefault="007D5CF0" w:rsidP="005547DE">
      <w:pPr>
        <w:pStyle w:val="Odlomakpopisa"/>
        <w:numPr>
          <w:ilvl w:val="0"/>
          <w:numId w:val="22"/>
        </w:numPr>
      </w:pPr>
      <w:r>
        <w:t>Zaštita prirode i očuvanje okoliša</w:t>
      </w:r>
    </w:p>
    <w:p w:rsidR="005547DE" w:rsidRPr="005547DE" w:rsidRDefault="007D5CF0" w:rsidP="005547DE">
      <w:pPr>
        <w:pStyle w:val="Odlomakpopisa"/>
        <w:numPr>
          <w:ilvl w:val="0"/>
          <w:numId w:val="22"/>
        </w:numPr>
      </w:pPr>
      <w:r>
        <w:t>Očuvanje biološke raznolikosti</w:t>
      </w:r>
      <w:r w:rsidR="005547DE">
        <w:t xml:space="preserve"> i dr.</w:t>
      </w:r>
    </w:p>
    <w:p w:rsidR="00EB32AE" w:rsidRDefault="00EB32AE" w:rsidP="00EB32AE"/>
    <w:p w:rsidR="00EB32AE" w:rsidRPr="005547DE" w:rsidRDefault="00EB32AE" w:rsidP="00EB32AE">
      <w:r w:rsidRPr="00EB32AE">
        <w:rPr>
          <w:b/>
        </w:rPr>
        <w:t xml:space="preserve">POKAZATELJI USPJEŠNOSTI: </w:t>
      </w:r>
      <w:r w:rsidR="005547DE">
        <w:t>uređena infratruktura – nerazvrst.ceste, nogostupi u m, javne površine u m2.</w:t>
      </w:r>
    </w:p>
    <w:p w:rsidR="00EB32AE" w:rsidRDefault="00EB32AE" w:rsidP="002C5E11">
      <w:pPr>
        <w:rPr>
          <w:b/>
        </w:rPr>
      </w:pPr>
    </w:p>
    <w:p w:rsidR="002C5E11" w:rsidRDefault="002C5E11" w:rsidP="002C5E11">
      <w:r>
        <w:rPr>
          <w:b/>
        </w:rPr>
        <w:lastRenderedPageBreak/>
        <w:t xml:space="preserve">POTREBNA SREDSTVA ZA PROVOĐENJE PROGRAMA:  </w:t>
      </w:r>
      <w:r>
        <w:t>Potrebna sredstva za provođenje ovog Programa planiraju se u iznosu od 3.132.500,00 kn.</w:t>
      </w:r>
    </w:p>
    <w:p w:rsidR="002C5E11" w:rsidRPr="006B0150" w:rsidRDefault="002C5E11" w:rsidP="002C5E11">
      <w:pPr>
        <w:rPr>
          <w:b/>
        </w:rPr>
      </w:pPr>
    </w:p>
    <w:p w:rsidR="002C5E11" w:rsidRPr="006B0150" w:rsidRDefault="002C5E11" w:rsidP="002C5E11">
      <w:pPr>
        <w:rPr>
          <w:b/>
        </w:rPr>
      </w:pPr>
      <w:r>
        <w:rPr>
          <w:b/>
        </w:rPr>
        <w:t xml:space="preserve">POTREBAN BROJ DJELATNIKA ZA PROVOĐENJE PROGRAMA:  </w:t>
      </w:r>
      <w:r w:rsidRPr="00191B8C">
        <w:t>Komunalne djelatnosti na podru</w:t>
      </w:r>
      <w:r w:rsidRPr="00191B8C">
        <w:rPr>
          <w:rFonts w:eastAsia="TimesNewRoman"/>
        </w:rPr>
        <w:t>č</w:t>
      </w:r>
      <w:r w:rsidRPr="00191B8C">
        <w:t>ju Općine Kneževi Vinogradi obavljaju:</w:t>
      </w:r>
    </w:p>
    <w:p w:rsidR="002C5E11" w:rsidRPr="00191B8C" w:rsidRDefault="002C5E11" w:rsidP="002C5E11">
      <w:pPr>
        <w:autoSpaceDE w:val="0"/>
        <w:autoSpaceDN w:val="0"/>
        <w:adjustRightInd w:val="0"/>
      </w:pPr>
      <w:r w:rsidRPr="00191B8C">
        <w:t xml:space="preserve">1. </w:t>
      </w:r>
      <w:r w:rsidR="005101B2">
        <w:t>Kneževi parkovi d.o.o. – trgovačko društvo u vlasništvu Općine</w:t>
      </w:r>
    </w:p>
    <w:p w:rsidR="002C5E11" w:rsidRPr="00191B8C" w:rsidRDefault="002C5E11" w:rsidP="002C5E11">
      <w:pPr>
        <w:autoSpaceDE w:val="0"/>
        <w:autoSpaceDN w:val="0"/>
        <w:adjustRightInd w:val="0"/>
      </w:pPr>
      <w:r w:rsidRPr="00191B8C">
        <w:t>2. Komunalno društvo „Baranjski vodovod“ d.o.o.</w:t>
      </w:r>
    </w:p>
    <w:p w:rsidR="002C5E11" w:rsidRPr="00191B8C" w:rsidRDefault="002C5E11" w:rsidP="002C5E11">
      <w:pPr>
        <w:autoSpaceDE w:val="0"/>
        <w:autoSpaceDN w:val="0"/>
        <w:adjustRightInd w:val="0"/>
      </w:pPr>
      <w:r w:rsidRPr="00191B8C">
        <w:t>3. Komunalno društvo „Baranjska čistoća“ d.o.o.</w:t>
      </w:r>
    </w:p>
    <w:p w:rsidR="002C5E11" w:rsidRPr="00191B8C" w:rsidRDefault="002C5E11" w:rsidP="002C5E11">
      <w:pPr>
        <w:autoSpaceDE w:val="0"/>
        <w:autoSpaceDN w:val="0"/>
        <w:adjustRightInd w:val="0"/>
      </w:pPr>
      <w:r w:rsidRPr="00191B8C">
        <w:t>5. pravne ili fizi</w:t>
      </w:r>
      <w:r w:rsidRPr="00191B8C">
        <w:rPr>
          <w:rFonts w:eastAsia="TimesNewRoman"/>
        </w:rPr>
        <w:t>č</w:t>
      </w:r>
      <w:r w:rsidRPr="00191B8C">
        <w:t>ke osobe na temelju pisanog ugovora o povjeravanju komunalnih poslova</w:t>
      </w:r>
    </w:p>
    <w:p w:rsidR="002C5E11" w:rsidRPr="00191B8C" w:rsidRDefault="002C5E11" w:rsidP="002C5E11">
      <w:pPr>
        <w:autoSpaceDE w:val="0"/>
        <w:autoSpaceDN w:val="0"/>
        <w:adjustRightInd w:val="0"/>
        <w:rPr>
          <w:b/>
          <w:bCs/>
        </w:rPr>
      </w:pPr>
    </w:p>
    <w:p w:rsidR="002C5E11" w:rsidRPr="00191B8C" w:rsidRDefault="005101B2" w:rsidP="002C5E11">
      <w:pPr>
        <w:autoSpaceDE w:val="0"/>
        <w:autoSpaceDN w:val="0"/>
        <w:adjustRightInd w:val="0"/>
      </w:pPr>
      <w:r>
        <w:t>„Kneževi parkovi“ d.o.o. obavljaju slij</w:t>
      </w:r>
      <w:r w:rsidR="002C5E11" w:rsidRPr="00191B8C">
        <w:t>edeće komunalne djelatnosti:</w:t>
      </w:r>
    </w:p>
    <w:p w:rsidR="002C5E11" w:rsidRPr="00191B8C" w:rsidRDefault="002C5E11" w:rsidP="002C5E11">
      <w:pPr>
        <w:numPr>
          <w:ilvl w:val="0"/>
          <w:numId w:val="10"/>
        </w:numPr>
      </w:pPr>
      <w:r w:rsidRPr="00191B8C">
        <w:t>održavanje čistoće u dijelu koji se odnosi  na čišćenje javnih površina,</w:t>
      </w:r>
    </w:p>
    <w:p w:rsidR="002C5E11" w:rsidRPr="00191B8C" w:rsidRDefault="002C5E11" w:rsidP="002C5E11">
      <w:pPr>
        <w:numPr>
          <w:ilvl w:val="0"/>
          <w:numId w:val="10"/>
        </w:numPr>
      </w:pPr>
      <w:r w:rsidRPr="00191B8C">
        <w:t>održavanje javnih površina,</w:t>
      </w:r>
    </w:p>
    <w:p w:rsidR="002C5E11" w:rsidRPr="00191B8C" w:rsidRDefault="002C5E11" w:rsidP="002C5E11">
      <w:pPr>
        <w:numPr>
          <w:ilvl w:val="0"/>
          <w:numId w:val="10"/>
        </w:numPr>
      </w:pPr>
      <w:r w:rsidRPr="00191B8C">
        <w:t>upravljanje i održavanje groblja na području Općine,</w:t>
      </w:r>
    </w:p>
    <w:p w:rsidR="005101B2" w:rsidRDefault="002C5E11" w:rsidP="002C5E11">
      <w:pPr>
        <w:numPr>
          <w:ilvl w:val="0"/>
          <w:numId w:val="10"/>
        </w:numPr>
      </w:pPr>
      <w:r w:rsidRPr="00191B8C">
        <w:t>održavanje nerazvrstanih cesta u dijelu koji se odnosi na zimsko održavanje nerazvrstanih cesta</w:t>
      </w:r>
    </w:p>
    <w:p w:rsidR="002C5E11" w:rsidRPr="00191B8C" w:rsidRDefault="005101B2" w:rsidP="002C5E11">
      <w:pPr>
        <w:numPr>
          <w:ilvl w:val="0"/>
          <w:numId w:val="10"/>
        </w:numPr>
      </w:pPr>
      <w:r>
        <w:t>dimnjačarski poslovi</w:t>
      </w:r>
      <w:r w:rsidR="002C5E11" w:rsidRPr="00191B8C">
        <w:t>.</w:t>
      </w:r>
    </w:p>
    <w:p w:rsidR="002C5E11" w:rsidRDefault="002C5E11" w:rsidP="002C5E11">
      <w:pPr>
        <w:autoSpaceDE w:val="0"/>
        <w:autoSpaceDN w:val="0"/>
        <w:adjustRightInd w:val="0"/>
      </w:pPr>
    </w:p>
    <w:p w:rsidR="002C5E11" w:rsidRPr="00191B8C" w:rsidRDefault="002C5E11" w:rsidP="002C5E11">
      <w:pPr>
        <w:autoSpaceDE w:val="0"/>
        <w:autoSpaceDN w:val="0"/>
        <w:adjustRightInd w:val="0"/>
      </w:pPr>
      <w:r w:rsidRPr="00191B8C">
        <w:t>Komunalno društvo „Baranjski vodovod“ d.o.o. Beli Manastir obavlja slijedeće komunalne djelatnosti:</w:t>
      </w:r>
    </w:p>
    <w:p w:rsidR="002C5E11" w:rsidRPr="00191B8C" w:rsidRDefault="002C5E11" w:rsidP="002C5E11">
      <w:pPr>
        <w:numPr>
          <w:ilvl w:val="0"/>
          <w:numId w:val="10"/>
        </w:numPr>
        <w:autoSpaceDE w:val="0"/>
        <w:autoSpaceDN w:val="0"/>
        <w:adjustRightInd w:val="0"/>
      </w:pPr>
      <w:r w:rsidRPr="00191B8C">
        <w:t>opskrba pitkom vodom,</w:t>
      </w:r>
    </w:p>
    <w:p w:rsidR="002C5E11" w:rsidRPr="00191B8C" w:rsidRDefault="002C5E11" w:rsidP="002C5E11">
      <w:pPr>
        <w:numPr>
          <w:ilvl w:val="0"/>
          <w:numId w:val="10"/>
        </w:numPr>
        <w:autoSpaceDE w:val="0"/>
        <w:autoSpaceDN w:val="0"/>
        <w:adjustRightInd w:val="0"/>
      </w:pPr>
      <w:r w:rsidRPr="00191B8C">
        <w:t>odvodnja i pročišćavanje otpadnih voda, odnosno crpljenje, odvoz i zbrinjavanje fekalija iz septičkih, sabirnih i crnih jama.</w:t>
      </w:r>
    </w:p>
    <w:p w:rsidR="002C5E11" w:rsidRDefault="002C5E11" w:rsidP="002C5E11">
      <w:pPr>
        <w:autoSpaceDE w:val="0"/>
        <w:autoSpaceDN w:val="0"/>
        <w:adjustRightInd w:val="0"/>
      </w:pPr>
    </w:p>
    <w:p w:rsidR="002C5E11" w:rsidRPr="00191B8C" w:rsidRDefault="002C5E11" w:rsidP="002C5E11">
      <w:pPr>
        <w:autoSpaceDE w:val="0"/>
        <w:autoSpaceDN w:val="0"/>
        <w:adjustRightInd w:val="0"/>
      </w:pPr>
      <w:r w:rsidRPr="00191B8C">
        <w:t>Komunalno društvo „Baranjska čistoća“ d.o.o. Beli Manastir obavlja slijedeće komunalne djelatnosti:</w:t>
      </w:r>
    </w:p>
    <w:p w:rsidR="002C5E11" w:rsidRPr="00191B8C" w:rsidRDefault="002C5E11" w:rsidP="002C5E11">
      <w:pPr>
        <w:numPr>
          <w:ilvl w:val="0"/>
          <w:numId w:val="10"/>
        </w:numPr>
        <w:autoSpaceDE w:val="0"/>
        <w:autoSpaceDN w:val="0"/>
        <w:adjustRightInd w:val="0"/>
      </w:pPr>
      <w:r w:rsidRPr="00191B8C">
        <w:t>odlaganje komunalnog otpada ,</w:t>
      </w:r>
    </w:p>
    <w:p w:rsidR="002C5E11" w:rsidRPr="00191B8C" w:rsidRDefault="002C5E11" w:rsidP="002C5E11">
      <w:pPr>
        <w:numPr>
          <w:ilvl w:val="0"/>
          <w:numId w:val="10"/>
        </w:numPr>
        <w:autoSpaceDE w:val="0"/>
        <w:autoSpaceDN w:val="0"/>
        <w:adjustRightInd w:val="0"/>
      </w:pPr>
      <w:r w:rsidRPr="00191B8C">
        <w:t>održavanje čistoće javnih površina, a koje se odnosi na sakupljanje i odvoz komunalnog otpada,</w:t>
      </w:r>
    </w:p>
    <w:p w:rsidR="002C5E11" w:rsidRPr="00191B8C" w:rsidRDefault="002C5E11" w:rsidP="002C5E11">
      <w:pPr>
        <w:autoSpaceDE w:val="0"/>
        <w:autoSpaceDN w:val="0"/>
        <w:adjustRightInd w:val="0"/>
      </w:pPr>
    </w:p>
    <w:p w:rsidR="002C5E11" w:rsidRPr="00191B8C" w:rsidRDefault="002C5E11" w:rsidP="002C5E11">
      <w:pPr>
        <w:autoSpaceDE w:val="0"/>
        <w:autoSpaceDN w:val="0"/>
        <w:adjustRightInd w:val="0"/>
      </w:pPr>
      <w:r w:rsidRPr="00191B8C">
        <w:t>Pravne ili fizi</w:t>
      </w:r>
      <w:r w:rsidRPr="00191B8C">
        <w:rPr>
          <w:rFonts w:eastAsia="TimesNewRoman"/>
        </w:rPr>
        <w:t>č</w:t>
      </w:r>
      <w:r w:rsidRPr="00191B8C">
        <w:t xml:space="preserve">ke osobe na temelju pisanog ugovora o povjeravanju komunalnih poslova </w:t>
      </w:r>
      <w:r>
        <w:t>obavljaju</w:t>
      </w:r>
      <w:r w:rsidRPr="00191B8C">
        <w:t xml:space="preserve"> na podru</w:t>
      </w:r>
      <w:r w:rsidRPr="00191B8C">
        <w:rPr>
          <w:rFonts w:eastAsia="TimesNewRoman"/>
        </w:rPr>
        <w:t>č</w:t>
      </w:r>
      <w:r w:rsidRPr="00191B8C">
        <w:t>ju Općine Kneževi Vinogradi slijede</w:t>
      </w:r>
      <w:r w:rsidRPr="00191B8C">
        <w:rPr>
          <w:rFonts w:eastAsia="TimesNewRoman"/>
        </w:rPr>
        <w:t>ć</w:t>
      </w:r>
      <w:r w:rsidRPr="00191B8C">
        <w:t>e komunalne djelatnosti-poslove:</w:t>
      </w:r>
    </w:p>
    <w:p w:rsidR="002C5E11" w:rsidRPr="00191B8C" w:rsidRDefault="002C5E11" w:rsidP="002C5E11">
      <w:pPr>
        <w:numPr>
          <w:ilvl w:val="0"/>
          <w:numId w:val="11"/>
        </w:numPr>
        <w:autoSpaceDE w:val="0"/>
        <w:autoSpaceDN w:val="0"/>
        <w:adjustRightInd w:val="0"/>
      </w:pPr>
      <w:r w:rsidRPr="00191B8C">
        <w:t xml:space="preserve">održavanje nerazvrstanih cesta i javnih prometnih površina, </w:t>
      </w:r>
    </w:p>
    <w:p w:rsidR="002C5E11" w:rsidRPr="00191B8C" w:rsidRDefault="002C5E11" w:rsidP="002C5E11">
      <w:pPr>
        <w:numPr>
          <w:ilvl w:val="0"/>
          <w:numId w:val="11"/>
        </w:numPr>
        <w:autoSpaceDE w:val="0"/>
        <w:autoSpaceDN w:val="0"/>
        <w:adjustRightInd w:val="0"/>
      </w:pPr>
      <w:r w:rsidRPr="00191B8C">
        <w:t>javna rasvjeta - poslovi održavanja javne rasvjete,</w:t>
      </w:r>
    </w:p>
    <w:p w:rsidR="002C5E11" w:rsidRDefault="002C5E11" w:rsidP="002C5E11">
      <w:pPr>
        <w:numPr>
          <w:ilvl w:val="0"/>
          <w:numId w:val="11"/>
        </w:numPr>
        <w:autoSpaceDE w:val="0"/>
        <w:autoSpaceDN w:val="0"/>
        <w:adjustRightInd w:val="0"/>
      </w:pPr>
      <w:r w:rsidRPr="00191B8C">
        <w:t>održavanje čistoće u dijelu saniranja divljih deponija, ravnanja i uređenja javnih površina, te održavanje postojećih deponija do njihove sanacije,</w:t>
      </w:r>
    </w:p>
    <w:p w:rsidR="005101B2" w:rsidRPr="00191B8C" w:rsidRDefault="005101B2" w:rsidP="002C5E11">
      <w:pPr>
        <w:numPr>
          <w:ilvl w:val="0"/>
          <w:numId w:val="11"/>
        </w:numPr>
        <w:autoSpaceDE w:val="0"/>
        <w:autoSpaceDN w:val="0"/>
        <w:adjustRightInd w:val="0"/>
      </w:pPr>
      <w:r>
        <w:t>veterinarske usluge,</w:t>
      </w:r>
    </w:p>
    <w:p w:rsidR="002C5E11" w:rsidRPr="00191B8C" w:rsidRDefault="002C5E11" w:rsidP="002C5E11">
      <w:pPr>
        <w:numPr>
          <w:ilvl w:val="0"/>
          <w:numId w:val="11"/>
        </w:numPr>
        <w:autoSpaceDE w:val="0"/>
        <w:autoSpaceDN w:val="0"/>
        <w:adjustRightInd w:val="0"/>
      </w:pPr>
      <w:r w:rsidRPr="00191B8C">
        <w:t>odvodnju atmosferskih voda.</w:t>
      </w:r>
    </w:p>
    <w:p w:rsidR="002C5E11" w:rsidRDefault="002C5E11" w:rsidP="002C5E11"/>
    <w:p w:rsidR="002C5E11" w:rsidRDefault="002C5E11" w:rsidP="002C5E11">
      <w:r>
        <w:rPr>
          <w:b/>
        </w:rPr>
        <w:t xml:space="preserve">PROCJENA REZULTATA:  </w:t>
      </w:r>
      <w:r>
        <w:t>Provođenjem ovog Programa stvorit će se uvjeti za podizanjem komunalnog standarda i kvalitete življenja na području Općine Kneževi Vinogradi.</w:t>
      </w:r>
    </w:p>
    <w:p w:rsidR="005101B2" w:rsidRDefault="005101B2" w:rsidP="002C5E11"/>
    <w:p w:rsidR="002C5E11" w:rsidRDefault="002C5E11" w:rsidP="002C5E11">
      <w:r>
        <w:rPr>
          <w:b/>
        </w:rPr>
        <w:t xml:space="preserve">PROCJENA NEPREDVIĐENIH RASHODA I RIZIKA:  </w:t>
      </w:r>
      <w:r>
        <w:t>Procjenjuje se da dodatnih troškova i rizika neće biti, u slučaju da pak dođe do dodatnih rashoda, isti će biti isključivo planirani i obuhvaćeni općima aktima i Proračunom Općine.</w:t>
      </w:r>
    </w:p>
    <w:p w:rsidR="005101B2" w:rsidRDefault="005101B2" w:rsidP="002C5E11"/>
    <w:p w:rsidR="005101B2" w:rsidRPr="009A75C5" w:rsidRDefault="005101B2" w:rsidP="002C5E11">
      <w:pPr>
        <w:rPr>
          <w:b/>
        </w:rPr>
      </w:pPr>
    </w:p>
    <w:p w:rsidR="002C5E11" w:rsidRDefault="002C5E11" w:rsidP="005245E7"/>
    <w:p w:rsidR="005101B2" w:rsidRDefault="00323FC4" w:rsidP="00A52D7E">
      <w:pPr>
        <w:pBdr>
          <w:top w:val="single" w:sz="4" w:space="1" w:color="auto"/>
          <w:left w:val="single" w:sz="4" w:space="4" w:color="auto"/>
          <w:bottom w:val="single" w:sz="4" w:space="1" w:color="auto"/>
          <w:right w:val="single" w:sz="4" w:space="4" w:color="auto"/>
        </w:pBdr>
        <w:shd w:val="clear" w:color="auto" w:fill="D9D9D9" w:themeFill="background1" w:themeFillShade="D9"/>
        <w:rPr>
          <w:b/>
          <w:sz w:val="24"/>
        </w:rPr>
      </w:pPr>
      <w:r>
        <w:rPr>
          <w:b/>
          <w:sz w:val="24"/>
        </w:rPr>
        <w:t xml:space="preserve">GLAVNI </w:t>
      </w:r>
      <w:r w:rsidR="005101B2" w:rsidRPr="00051337">
        <w:rPr>
          <w:b/>
          <w:sz w:val="24"/>
        </w:rPr>
        <w:t xml:space="preserve">PROGRAM:  </w:t>
      </w:r>
      <w:r w:rsidR="005101B2">
        <w:rPr>
          <w:b/>
          <w:sz w:val="24"/>
        </w:rPr>
        <w:t>IZGRADNJA KOMUNALNE INFRASTRUKTURE</w:t>
      </w:r>
    </w:p>
    <w:p w:rsidR="00A52D7E" w:rsidRDefault="00A52D7E" w:rsidP="00A52D7E">
      <w:pPr>
        <w:rPr>
          <w:b/>
          <w:sz w:val="24"/>
        </w:rPr>
      </w:pPr>
    </w:p>
    <w:p w:rsidR="00323FC4" w:rsidRPr="00051337" w:rsidRDefault="00323FC4" w:rsidP="00A52D7E">
      <w:pPr>
        <w:pBdr>
          <w:top w:val="single" w:sz="4" w:space="1" w:color="auto"/>
          <w:left w:val="single" w:sz="4" w:space="4" w:color="auto"/>
          <w:bottom w:val="single" w:sz="4" w:space="1" w:color="auto"/>
          <w:right w:val="single" w:sz="4" w:space="4" w:color="auto"/>
        </w:pBdr>
        <w:rPr>
          <w:b/>
          <w:sz w:val="24"/>
        </w:rPr>
      </w:pPr>
      <w:r>
        <w:rPr>
          <w:b/>
          <w:sz w:val="24"/>
        </w:rPr>
        <w:t>Program: Gradnja objekata i uređaja komunalne infrastrukture</w:t>
      </w:r>
    </w:p>
    <w:p w:rsidR="00B5539E" w:rsidRDefault="00B5539E" w:rsidP="005245E7"/>
    <w:p w:rsidR="005101B2" w:rsidRDefault="005101B2" w:rsidP="005101B2"/>
    <w:p w:rsidR="005101B2" w:rsidRPr="00B3425F" w:rsidRDefault="005101B2" w:rsidP="005101B2">
      <w:r w:rsidRPr="005D2384">
        <w:rPr>
          <w:b/>
        </w:rPr>
        <w:t xml:space="preserve">OPIS PROGRAMA: </w:t>
      </w:r>
      <w:r>
        <w:t xml:space="preserve">ovim Programom planirana su ulaganja u objekte i uređaje komunalne infrastrukture, a koji obuhvaćaju: javne površine, nerazvrstane ceste, vodovodnu mrežu i odvodnju, groblja i javnu rasvjetu. Aktivnosti, tekući i kapitalni projekti predviđeni ovim Programom predviđeni </w:t>
      </w:r>
      <w:r w:rsidRPr="00B3425F">
        <w:t>su kako slijedi:</w:t>
      </w:r>
    </w:p>
    <w:p w:rsidR="005101B2" w:rsidRDefault="005101B2" w:rsidP="005245E7"/>
    <w:tbl>
      <w:tblPr>
        <w:tblStyle w:val="Reetkatablice"/>
        <w:tblW w:w="0" w:type="auto"/>
        <w:jc w:val="center"/>
        <w:tblLook w:val="04A0" w:firstRow="1" w:lastRow="0" w:firstColumn="1" w:lastColumn="0" w:noHBand="0" w:noVBand="1"/>
      </w:tblPr>
      <w:tblGrid>
        <w:gridCol w:w="1555"/>
        <w:gridCol w:w="1275"/>
        <w:gridCol w:w="6232"/>
      </w:tblGrid>
      <w:tr w:rsidR="005101B2" w:rsidRPr="00FB12CC" w:rsidTr="00EB32AE">
        <w:trPr>
          <w:jc w:val="center"/>
        </w:trPr>
        <w:tc>
          <w:tcPr>
            <w:tcW w:w="1555" w:type="dxa"/>
            <w:shd w:val="clear" w:color="auto" w:fill="F2F2F2" w:themeFill="background1" w:themeFillShade="F2"/>
            <w:vAlign w:val="center"/>
          </w:tcPr>
          <w:p w:rsidR="005101B2" w:rsidRPr="00FB12CC" w:rsidRDefault="005101B2" w:rsidP="00DF4BE4">
            <w:pPr>
              <w:jc w:val="center"/>
              <w:rPr>
                <w:b/>
              </w:rPr>
            </w:pPr>
            <w:r w:rsidRPr="00FB12CC">
              <w:rPr>
                <w:b/>
              </w:rPr>
              <w:t>Aktivnost /tekući projekt /kapitalni projekt</w:t>
            </w:r>
          </w:p>
        </w:tc>
        <w:tc>
          <w:tcPr>
            <w:tcW w:w="1275" w:type="dxa"/>
            <w:shd w:val="clear" w:color="auto" w:fill="F2F2F2" w:themeFill="background1" w:themeFillShade="F2"/>
            <w:vAlign w:val="center"/>
          </w:tcPr>
          <w:p w:rsidR="005101B2" w:rsidRPr="00FB12CC" w:rsidRDefault="005101B2" w:rsidP="00DF4BE4">
            <w:pPr>
              <w:jc w:val="center"/>
              <w:rPr>
                <w:b/>
              </w:rPr>
            </w:pPr>
            <w:r w:rsidRPr="00FB12CC">
              <w:rPr>
                <w:b/>
              </w:rPr>
              <w:t>Brojčana oznaka</w:t>
            </w:r>
          </w:p>
        </w:tc>
        <w:tc>
          <w:tcPr>
            <w:tcW w:w="6232" w:type="dxa"/>
            <w:shd w:val="clear" w:color="auto" w:fill="F2F2F2" w:themeFill="background1" w:themeFillShade="F2"/>
            <w:vAlign w:val="center"/>
          </w:tcPr>
          <w:p w:rsidR="005101B2" w:rsidRPr="00FB12CC" w:rsidRDefault="005101B2" w:rsidP="00DF4BE4">
            <w:pPr>
              <w:jc w:val="center"/>
              <w:rPr>
                <w:b/>
              </w:rPr>
            </w:pPr>
            <w:r w:rsidRPr="00FB12CC">
              <w:rPr>
                <w:b/>
              </w:rPr>
              <w:t>Naziv</w:t>
            </w:r>
          </w:p>
        </w:tc>
      </w:tr>
      <w:tr w:rsidR="005101B2" w:rsidTr="00DF4BE4">
        <w:trPr>
          <w:jc w:val="center"/>
        </w:trPr>
        <w:tc>
          <w:tcPr>
            <w:tcW w:w="1555" w:type="dxa"/>
          </w:tcPr>
          <w:p w:rsidR="005101B2" w:rsidRDefault="009520EF" w:rsidP="00DF4BE4">
            <w:r>
              <w:t>Kapitalni projekt</w:t>
            </w:r>
          </w:p>
        </w:tc>
        <w:tc>
          <w:tcPr>
            <w:tcW w:w="1275" w:type="dxa"/>
          </w:tcPr>
          <w:p w:rsidR="005101B2" w:rsidRDefault="009520EF" w:rsidP="00DF4BE4">
            <w:r>
              <w:t>K100001</w:t>
            </w:r>
          </w:p>
        </w:tc>
        <w:tc>
          <w:tcPr>
            <w:tcW w:w="6232" w:type="dxa"/>
          </w:tcPr>
          <w:p w:rsidR="005101B2" w:rsidRDefault="005101B2" w:rsidP="00DF4BE4">
            <w:r>
              <w:t>Izgradnja nerazvrstani cesta</w:t>
            </w:r>
          </w:p>
        </w:tc>
      </w:tr>
      <w:tr w:rsidR="009520EF" w:rsidTr="00DF4BE4">
        <w:trPr>
          <w:jc w:val="center"/>
        </w:trPr>
        <w:tc>
          <w:tcPr>
            <w:tcW w:w="1555" w:type="dxa"/>
          </w:tcPr>
          <w:p w:rsidR="009520EF" w:rsidRDefault="00323FC4" w:rsidP="009520EF">
            <w:r>
              <w:t>Kapitalni projekt</w:t>
            </w:r>
          </w:p>
        </w:tc>
        <w:tc>
          <w:tcPr>
            <w:tcW w:w="1275" w:type="dxa"/>
          </w:tcPr>
          <w:p w:rsidR="009520EF" w:rsidRDefault="009520EF" w:rsidP="009520EF">
            <w:r>
              <w:t>K100002</w:t>
            </w:r>
          </w:p>
        </w:tc>
        <w:tc>
          <w:tcPr>
            <w:tcW w:w="6232" w:type="dxa"/>
          </w:tcPr>
          <w:p w:rsidR="009520EF" w:rsidRDefault="009520EF" w:rsidP="009520EF">
            <w:r>
              <w:t xml:space="preserve">Izgradnja reciklažnog  dvorišta </w:t>
            </w:r>
          </w:p>
        </w:tc>
      </w:tr>
      <w:tr w:rsidR="009520EF" w:rsidTr="00DF4BE4">
        <w:trPr>
          <w:jc w:val="center"/>
        </w:trPr>
        <w:tc>
          <w:tcPr>
            <w:tcW w:w="1555" w:type="dxa"/>
          </w:tcPr>
          <w:p w:rsidR="009520EF" w:rsidRDefault="00323FC4" w:rsidP="009520EF">
            <w:r>
              <w:t>Kapitalni projekt</w:t>
            </w:r>
          </w:p>
        </w:tc>
        <w:tc>
          <w:tcPr>
            <w:tcW w:w="1275" w:type="dxa"/>
          </w:tcPr>
          <w:p w:rsidR="009520EF" w:rsidRDefault="009520EF" w:rsidP="009520EF">
            <w:r>
              <w:t>K100005</w:t>
            </w:r>
          </w:p>
        </w:tc>
        <w:tc>
          <w:tcPr>
            <w:tcW w:w="6232" w:type="dxa"/>
          </w:tcPr>
          <w:p w:rsidR="009520EF" w:rsidRDefault="009520EF" w:rsidP="009520EF">
            <w:r>
              <w:t>Subvencija priključaka na vodovod i kanalizaciju za stambene objekte</w:t>
            </w:r>
          </w:p>
        </w:tc>
      </w:tr>
      <w:tr w:rsidR="009520EF" w:rsidTr="00DF4BE4">
        <w:trPr>
          <w:jc w:val="center"/>
        </w:trPr>
        <w:tc>
          <w:tcPr>
            <w:tcW w:w="1555" w:type="dxa"/>
          </w:tcPr>
          <w:p w:rsidR="009520EF" w:rsidRDefault="00323FC4" w:rsidP="009520EF">
            <w:r>
              <w:t>Kapitalni projekt</w:t>
            </w:r>
          </w:p>
        </w:tc>
        <w:tc>
          <w:tcPr>
            <w:tcW w:w="1275" w:type="dxa"/>
          </w:tcPr>
          <w:p w:rsidR="009520EF" w:rsidRDefault="009520EF" w:rsidP="009520EF">
            <w:r>
              <w:t>K100009</w:t>
            </w:r>
          </w:p>
        </w:tc>
        <w:tc>
          <w:tcPr>
            <w:tcW w:w="6232" w:type="dxa"/>
          </w:tcPr>
          <w:p w:rsidR="009520EF" w:rsidRDefault="009520EF" w:rsidP="009520EF">
            <w:r>
              <w:t>Izgradnja pješačke staze kroz Kamenac II</w:t>
            </w:r>
          </w:p>
        </w:tc>
      </w:tr>
      <w:tr w:rsidR="009520EF" w:rsidTr="00DF4BE4">
        <w:trPr>
          <w:jc w:val="center"/>
        </w:trPr>
        <w:tc>
          <w:tcPr>
            <w:tcW w:w="1555" w:type="dxa"/>
          </w:tcPr>
          <w:p w:rsidR="009520EF" w:rsidRDefault="00323FC4" w:rsidP="009520EF">
            <w:r>
              <w:t>Kapitalni projekt</w:t>
            </w:r>
          </w:p>
        </w:tc>
        <w:tc>
          <w:tcPr>
            <w:tcW w:w="1275" w:type="dxa"/>
          </w:tcPr>
          <w:p w:rsidR="009520EF" w:rsidRDefault="009520EF" w:rsidP="009520EF">
            <w:r>
              <w:t>K100013</w:t>
            </w:r>
          </w:p>
        </w:tc>
        <w:tc>
          <w:tcPr>
            <w:tcW w:w="6232" w:type="dxa"/>
          </w:tcPr>
          <w:p w:rsidR="009520EF" w:rsidRDefault="009520EF" w:rsidP="009520EF">
            <w:r>
              <w:t>Izgradnja Županijske ceste Kamenac - Popovac</w:t>
            </w:r>
          </w:p>
        </w:tc>
      </w:tr>
      <w:tr w:rsidR="009520EF" w:rsidTr="00DF4BE4">
        <w:trPr>
          <w:jc w:val="center"/>
        </w:trPr>
        <w:tc>
          <w:tcPr>
            <w:tcW w:w="1555" w:type="dxa"/>
          </w:tcPr>
          <w:p w:rsidR="009520EF" w:rsidRDefault="00323FC4" w:rsidP="009520EF">
            <w:r>
              <w:t>Kapitalni projekt</w:t>
            </w:r>
          </w:p>
        </w:tc>
        <w:tc>
          <w:tcPr>
            <w:tcW w:w="1275" w:type="dxa"/>
          </w:tcPr>
          <w:p w:rsidR="009520EF" w:rsidRDefault="009520EF" w:rsidP="009520EF">
            <w:r>
              <w:t>K1000</w:t>
            </w:r>
            <w:r w:rsidR="00323FC4">
              <w:t>14</w:t>
            </w:r>
          </w:p>
        </w:tc>
        <w:tc>
          <w:tcPr>
            <w:tcW w:w="6232" w:type="dxa"/>
          </w:tcPr>
          <w:p w:rsidR="009520EF" w:rsidRDefault="009520EF" w:rsidP="009520EF">
            <w:r>
              <w:t>Rekonstrukcija i modernizacija Županijske ceste ul.Šandora Petefija Kn.Vinogradi</w:t>
            </w:r>
          </w:p>
        </w:tc>
      </w:tr>
      <w:tr w:rsidR="009520EF" w:rsidTr="00DF4BE4">
        <w:trPr>
          <w:jc w:val="center"/>
        </w:trPr>
        <w:tc>
          <w:tcPr>
            <w:tcW w:w="1555" w:type="dxa"/>
          </w:tcPr>
          <w:p w:rsidR="009520EF" w:rsidRDefault="00323FC4" w:rsidP="009520EF">
            <w:r>
              <w:t>Kapitalni projekt</w:t>
            </w:r>
          </w:p>
        </w:tc>
        <w:tc>
          <w:tcPr>
            <w:tcW w:w="1275" w:type="dxa"/>
          </w:tcPr>
          <w:p w:rsidR="009520EF" w:rsidRDefault="009520EF" w:rsidP="00323FC4">
            <w:r>
              <w:t>K1000</w:t>
            </w:r>
            <w:r w:rsidR="00323FC4">
              <w:t>17</w:t>
            </w:r>
          </w:p>
        </w:tc>
        <w:tc>
          <w:tcPr>
            <w:tcW w:w="6232" w:type="dxa"/>
          </w:tcPr>
          <w:p w:rsidR="009520EF" w:rsidRDefault="009520EF" w:rsidP="009520EF">
            <w:r>
              <w:t>Uređenje odvodnje oborinskih voda i izgradnja pločnika u ul. Petefi Šandora u Zmajevcu</w:t>
            </w:r>
          </w:p>
        </w:tc>
      </w:tr>
      <w:tr w:rsidR="009520EF" w:rsidTr="00DF4BE4">
        <w:trPr>
          <w:jc w:val="center"/>
        </w:trPr>
        <w:tc>
          <w:tcPr>
            <w:tcW w:w="1555" w:type="dxa"/>
          </w:tcPr>
          <w:p w:rsidR="009520EF" w:rsidRDefault="009520EF" w:rsidP="009520EF">
            <w:r>
              <w:t>Tekući projekt</w:t>
            </w:r>
          </w:p>
        </w:tc>
        <w:tc>
          <w:tcPr>
            <w:tcW w:w="1275" w:type="dxa"/>
          </w:tcPr>
          <w:p w:rsidR="009520EF" w:rsidRDefault="009520EF" w:rsidP="009520EF">
            <w:r>
              <w:t>T100001</w:t>
            </w:r>
          </w:p>
        </w:tc>
        <w:tc>
          <w:tcPr>
            <w:tcW w:w="6232" w:type="dxa"/>
          </w:tcPr>
          <w:p w:rsidR="009520EF" w:rsidRDefault="009520EF" w:rsidP="009520EF">
            <w:r>
              <w:t>Uređenje dječjih igrališta</w:t>
            </w:r>
          </w:p>
        </w:tc>
      </w:tr>
      <w:tr w:rsidR="009520EF" w:rsidTr="00DF4BE4">
        <w:trPr>
          <w:jc w:val="center"/>
        </w:trPr>
        <w:tc>
          <w:tcPr>
            <w:tcW w:w="1555" w:type="dxa"/>
          </w:tcPr>
          <w:p w:rsidR="009520EF" w:rsidRDefault="009520EF" w:rsidP="009520EF">
            <w:r>
              <w:t>Tekući projekt</w:t>
            </w:r>
          </w:p>
        </w:tc>
        <w:tc>
          <w:tcPr>
            <w:tcW w:w="1275" w:type="dxa"/>
          </w:tcPr>
          <w:p w:rsidR="009520EF" w:rsidRDefault="009520EF" w:rsidP="009520EF">
            <w:r>
              <w:t>T100012</w:t>
            </w:r>
          </w:p>
        </w:tc>
        <w:tc>
          <w:tcPr>
            <w:tcW w:w="6232" w:type="dxa"/>
          </w:tcPr>
          <w:p w:rsidR="009520EF" w:rsidRDefault="009520EF" w:rsidP="009520EF">
            <w:r>
              <w:t>Modernizacija javne rasvjete</w:t>
            </w:r>
          </w:p>
        </w:tc>
      </w:tr>
    </w:tbl>
    <w:p w:rsidR="005101B2" w:rsidRDefault="005101B2" w:rsidP="005245E7"/>
    <w:p w:rsidR="00323FC4" w:rsidRDefault="00323FC4" w:rsidP="00323FC4">
      <w:pPr>
        <w:rPr>
          <w:b/>
        </w:rPr>
      </w:pPr>
      <w:r>
        <w:rPr>
          <w:b/>
        </w:rPr>
        <w:t>ZAKONSKA OSNOVA ZA UVOĐENJE PROGRAMA:</w:t>
      </w:r>
    </w:p>
    <w:p w:rsidR="00323FC4" w:rsidRDefault="00323FC4" w:rsidP="00323FC4">
      <w:pPr>
        <w:pStyle w:val="Odlomakpopisa"/>
        <w:numPr>
          <w:ilvl w:val="0"/>
          <w:numId w:val="10"/>
        </w:numPr>
        <w:spacing w:after="200" w:line="276" w:lineRule="auto"/>
      </w:pPr>
      <w:r>
        <w:t>Zakon o komunalnom gospodarstvu;</w:t>
      </w:r>
    </w:p>
    <w:p w:rsidR="00323FC4" w:rsidRDefault="00323FC4" w:rsidP="00323FC4">
      <w:pPr>
        <w:pStyle w:val="Odlomakpopisa"/>
        <w:numPr>
          <w:ilvl w:val="0"/>
          <w:numId w:val="10"/>
        </w:numPr>
        <w:spacing w:after="200" w:line="276" w:lineRule="auto"/>
      </w:pPr>
      <w:r>
        <w:t>Zakon o vodnom gospodarstvu;</w:t>
      </w:r>
    </w:p>
    <w:p w:rsidR="00323FC4" w:rsidRDefault="00323FC4" w:rsidP="00323FC4">
      <w:pPr>
        <w:pStyle w:val="Odlomakpopisa"/>
        <w:numPr>
          <w:ilvl w:val="0"/>
          <w:numId w:val="10"/>
        </w:numPr>
        <w:spacing w:after="200" w:line="276" w:lineRule="auto"/>
      </w:pPr>
      <w:r>
        <w:t>Zakon o financiranju vodnog gospodarstva;</w:t>
      </w:r>
    </w:p>
    <w:p w:rsidR="00323FC4" w:rsidRDefault="00323FC4" w:rsidP="00323FC4">
      <w:pPr>
        <w:pStyle w:val="Odlomakpopisa"/>
        <w:numPr>
          <w:ilvl w:val="0"/>
          <w:numId w:val="10"/>
        </w:numPr>
        <w:spacing w:after="200" w:line="276" w:lineRule="auto"/>
      </w:pPr>
      <w:r>
        <w:t>Zakon o cestama;</w:t>
      </w:r>
    </w:p>
    <w:p w:rsidR="00323FC4" w:rsidRPr="00323FC4" w:rsidRDefault="00323FC4" w:rsidP="00323FC4">
      <w:pPr>
        <w:pStyle w:val="Odlomakpopisa"/>
        <w:numPr>
          <w:ilvl w:val="0"/>
          <w:numId w:val="10"/>
        </w:numPr>
        <w:spacing w:after="200" w:line="276" w:lineRule="auto"/>
      </w:pPr>
      <w:r w:rsidRPr="00323FC4">
        <w:t>Zakon o grobljima.</w:t>
      </w:r>
    </w:p>
    <w:p w:rsidR="005547DE" w:rsidRPr="005547DE" w:rsidRDefault="00EB32AE" w:rsidP="00EB32AE">
      <w:r w:rsidRPr="00EB32AE">
        <w:rPr>
          <w:b/>
        </w:rPr>
        <w:t xml:space="preserve">OPĆI CILJ: </w:t>
      </w:r>
      <w:r w:rsidR="005547DE">
        <w:t>Visoka kvaliteta življenja u ruralnoj sredini</w:t>
      </w:r>
    </w:p>
    <w:p w:rsidR="00EB32AE" w:rsidRDefault="00EB32AE" w:rsidP="00EB32AE"/>
    <w:p w:rsidR="00EB32AE" w:rsidRDefault="00EB32AE" w:rsidP="00EB32AE">
      <w:r w:rsidRPr="00EB32AE">
        <w:rPr>
          <w:b/>
        </w:rPr>
        <w:t>POSEBNI CILJ:</w:t>
      </w:r>
      <w:r w:rsidR="005547DE">
        <w:rPr>
          <w:b/>
        </w:rPr>
        <w:t xml:space="preserve"> </w:t>
      </w:r>
      <w:r w:rsidR="005547DE">
        <w:t>unapređenje komunalne i prometne infrastrukture kroz:</w:t>
      </w:r>
    </w:p>
    <w:p w:rsidR="005547DE" w:rsidRDefault="005547DE" w:rsidP="005547DE">
      <w:pPr>
        <w:pStyle w:val="Odlomakpopisa"/>
        <w:numPr>
          <w:ilvl w:val="0"/>
          <w:numId w:val="23"/>
        </w:numPr>
      </w:pPr>
      <w:r>
        <w:t>Unapređenje sustava vodoopskrbe i odvodnje</w:t>
      </w:r>
    </w:p>
    <w:p w:rsidR="005547DE" w:rsidRDefault="005547DE" w:rsidP="005547DE">
      <w:pPr>
        <w:pStyle w:val="Odlomakpopisa"/>
        <w:numPr>
          <w:ilvl w:val="0"/>
          <w:numId w:val="23"/>
        </w:numPr>
      </w:pPr>
      <w:r>
        <w:t>Izgradnju, obnovu javne rasvjete</w:t>
      </w:r>
    </w:p>
    <w:p w:rsidR="005547DE" w:rsidRDefault="005547DE" w:rsidP="005547DE">
      <w:pPr>
        <w:pStyle w:val="Odlomakpopisa"/>
        <w:numPr>
          <w:ilvl w:val="0"/>
          <w:numId w:val="23"/>
        </w:numPr>
      </w:pPr>
      <w:r>
        <w:t>Izgradnju i obnovu trgova, parkova i ostalih javnih prostora</w:t>
      </w:r>
    </w:p>
    <w:p w:rsidR="005547DE" w:rsidRDefault="005547DE" w:rsidP="005547DE">
      <w:pPr>
        <w:pStyle w:val="Odlomakpopisa"/>
        <w:numPr>
          <w:ilvl w:val="0"/>
          <w:numId w:val="23"/>
        </w:numPr>
      </w:pPr>
      <w:r>
        <w:t>Proširenje biciklističkih staza</w:t>
      </w:r>
    </w:p>
    <w:p w:rsidR="005547DE" w:rsidRDefault="005547DE" w:rsidP="005547DE">
      <w:pPr>
        <w:pStyle w:val="Odlomakpopisa"/>
        <w:numPr>
          <w:ilvl w:val="0"/>
          <w:numId w:val="23"/>
        </w:numPr>
      </w:pPr>
      <w:r>
        <w:t>Izgradnju nerazvrstanih cesta</w:t>
      </w:r>
    </w:p>
    <w:p w:rsidR="005547DE" w:rsidRPr="005547DE" w:rsidRDefault="005547DE" w:rsidP="007D5CF0">
      <w:pPr>
        <w:pStyle w:val="Odlomakpopisa"/>
        <w:ind w:left="1425"/>
      </w:pPr>
    </w:p>
    <w:p w:rsidR="00EB32AE" w:rsidRDefault="00EB32AE" w:rsidP="00EB32AE"/>
    <w:p w:rsidR="00EB32AE" w:rsidRPr="007D5CF0" w:rsidRDefault="00EB32AE" w:rsidP="00EB32AE">
      <w:r w:rsidRPr="00EB32AE">
        <w:rPr>
          <w:b/>
        </w:rPr>
        <w:t xml:space="preserve">POKAZATELJI USPJEŠNOSTI: </w:t>
      </w:r>
      <w:r w:rsidR="007D5CF0" w:rsidRPr="007D5CF0">
        <w:t>izgrađeni sustavi odvodnje u m, izgrađene ceste, nogostupi u m, uređene javne površine u m2</w:t>
      </w:r>
      <w:r w:rsidR="007D5CF0">
        <w:t xml:space="preserve"> i sl.</w:t>
      </w:r>
    </w:p>
    <w:p w:rsidR="00EB32AE" w:rsidRDefault="00EB32AE" w:rsidP="00323FC4">
      <w:pPr>
        <w:rPr>
          <w:b/>
        </w:rPr>
      </w:pPr>
    </w:p>
    <w:p w:rsidR="00323FC4" w:rsidRPr="00323FC4" w:rsidRDefault="00323FC4" w:rsidP="00323FC4">
      <w:pPr>
        <w:rPr>
          <w:b/>
        </w:rPr>
      </w:pPr>
      <w:r w:rsidRPr="00323FC4">
        <w:rPr>
          <w:b/>
        </w:rPr>
        <w:t xml:space="preserve">POTREBNA SREDSTVA ZA PROVOĐENJE PROGRAMA:  </w:t>
      </w:r>
    </w:p>
    <w:p w:rsidR="00323FC4" w:rsidRPr="00323FC4" w:rsidRDefault="00323FC4" w:rsidP="00323FC4">
      <w:r w:rsidRPr="00323FC4">
        <w:rPr>
          <w:caps/>
        </w:rPr>
        <w:t>S</w:t>
      </w:r>
      <w:r w:rsidRPr="00323FC4">
        <w:t xml:space="preserve">redstva za realizaciju ovog programa planiraju se u iznosu od </w:t>
      </w:r>
      <w:r w:rsidRPr="00323FC4">
        <w:rPr>
          <w:caps/>
        </w:rPr>
        <w:t>7.018.000,00</w:t>
      </w:r>
      <w:r w:rsidRPr="00323FC4">
        <w:t xml:space="preserve"> kuna. Detaljan pregled programa izgradnje komunalne infrastrukture donosi općinsko vijeće.</w:t>
      </w:r>
    </w:p>
    <w:p w:rsidR="00323FC4" w:rsidRPr="00323FC4" w:rsidRDefault="00323FC4" w:rsidP="00323FC4"/>
    <w:p w:rsidR="00323FC4" w:rsidRDefault="00323FC4" w:rsidP="00323FC4">
      <w:r>
        <w:rPr>
          <w:b/>
        </w:rPr>
        <w:t xml:space="preserve">POTREBAN BROJ DJELATNIKA ZA PROVOĐENJE PROGRAMA: : </w:t>
      </w:r>
      <w:r>
        <w:t>Ovaj program provodi se u sklopu redovnih radnih zadataka djelatnika Jedinstvenog upravnog odjela, te angažiranje i ugovaranje  poslova putem Zakona o javnoj nabavi.</w:t>
      </w:r>
    </w:p>
    <w:p w:rsidR="00323FC4" w:rsidRDefault="00323FC4" w:rsidP="00323FC4"/>
    <w:p w:rsidR="00323FC4" w:rsidRDefault="00323FC4" w:rsidP="00323FC4">
      <w:r>
        <w:rPr>
          <w:b/>
        </w:rPr>
        <w:t xml:space="preserve">PROCJENA REZULTATA:  :  </w:t>
      </w:r>
      <w:r>
        <w:t>Provođenjem ovog Programa stvorit će se uvjeti za podizanjem komunalnog standarda i kvalitete življenja na području Općine Kneževi Vinogradi.</w:t>
      </w:r>
    </w:p>
    <w:p w:rsidR="00323FC4" w:rsidRDefault="00323FC4" w:rsidP="00323FC4"/>
    <w:p w:rsidR="00323FC4" w:rsidRDefault="00323FC4" w:rsidP="00323FC4">
      <w:r>
        <w:rPr>
          <w:b/>
        </w:rPr>
        <w:lastRenderedPageBreak/>
        <w:t xml:space="preserve">PROCJENA NEPREDVIĐENIH RASHODA I RIZIKA:  </w:t>
      </w:r>
      <w:r>
        <w:t>Procjenjuje se da dodatnih troškova i rizika neće biti, u slučaju da pak dođe do dodatnih rashoda, isti će biti isključivo planirani i obuhvaćeni općima aktima i Proračunom Općine.</w:t>
      </w:r>
    </w:p>
    <w:p w:rsidR="00323FC4" w:rsidRDefault="00323FC4" w:rsidP="00323FC4"/>
    <w:p w:rsidR="00323FC4" w:rsidRDefault="00323FC4" w:rsidP="00323FC4"/>
    <w:p w:rsidR="00323FC4" w:rsidRDefault="00323FC4" w:rsidP="00A52D7E">
      <w:pPr>
        <w:pBdr>
          <w:top w:val="single" w:sz="4" w:space="1" w:color="auto"/>
          <w:left w:val="single" w:sz="4" w:space="4" w:color="auto"/>
          <w:bottom w:val="single" w:sz="4" w:space="1" w:color="auto"/>
          <w:right w:val="single" w:sz="4" w:space="4" w:color="auto"/>
        </w:pBdr>
        <w:shd w:val="clear" w:color="auto" w:fill="D9D9D9" w:themeFill="background1" w:themeFillShade="D9"/>
        <w:rPr>
          <w:b/>
          <w:sz w:val="24"/>
        </w:rPr>
      </w:pPr>
      <w:r>
        <w:rPr>
          <w:b/>
          <w:sz w:val="24"/>
        </w:rPr>
        <w:t xml:space="preserve">GLAVNI </w:t>
      </w:r>
      <w:r w:rsidRPr="00051337">
        <w:rPr>
          <w:b/>
          <w:sz w:val="24"/>
        </w:rPr>
        <w:t xml:space="preserve">PROGRAM:  </w:t>
      </w:r>
      <w:r>
        <w:rPr>
          <w:b/>
          <w:sz w:val="24"/>
        </w:rPr>
        <w:t>USLUGE UNAPRJEĐENJA STANOVANJA I ZAJEDNICE</w:t>
      </w:r>
    </w:p>
    <w:p w:rsidR="00A52D7E" w:rsidRDefault="00A52D7E" w:rsidP="00A52D7E">
      <w:pPr>
        <w:rPr>
          <w:b/>
          <w:sz w:val="24"/>
        </w:rPr>
      </w:pPr>
    </w:p>
    <w:p w:rsidR="00323FC4" w:rsidRPr="00051337" w:rsidRDefault="00323FC4" w:rsidP="00A52D7E">
      <w:pPr>
        <w:pBdr>
          <w:top w:val="single" w:sz="4" w:space="1" w:color="auto"/>
          <w:left w:val="single" w:sz="4" w:space="4" w:color="auto"/>
          <w:bottom w:val="single" w:sz="4" w:space="1" w:color="auto"/>
          <w:right w:val="single" w:sz="4" w:space="4" w:color="auto"/>
        </w:pBdr>
        <w:rPr>
          <w:b/>
          <w:sz w:val="24"/>
        </w:rPr>
      </w:pPr>
      <w:r>
        <w:rPr>
          <w:b/>
          <w:sz w:val="24"/>
        </w:rPr>
        <w:t>Program: Tekuće i kapitalno održavanje objekata i opreme</w:t>
      </w:r>
    </w:p>
    <w:p w:rsidR="00323FC4" w:rsidRDefault="00323FC4" w:rsidP="00323FC4"/>
    <w:p w:rsidR="00DF4BE4" w:rsidRPr="00DF4BE4" w:rsidRDefault="00DF4BE4" w:rsidP="00DF4BE4">
      <w:pPr>
        <w:rPr>
          <w:b/>
        </w:rPr>
      </w:pPr>
    </w:p>
    <w:p w:rsidR="00DF4BE4" w:rsidRDefault="00DF4BE4" w:rsidP="00DF4BE4">
      <w:r w:rsidRPr="00DF4BE4">
        <w:rPr>
          <w:b/>
        </w:rPr>
        <w:t>OPIS PROGRAMA</w:t>
      </w:r>
      <w:r>
        <w:t>: Programom ulaganja u tekuće i kapitalno održavanja objekata i opreme u, određuje se:</w:t>
      </w:r>
    </w:p>
    <w:p w:rsidR="00DF4BE4" w:rsidRDefault="00DF4BE4" w:rsidP="00DF4BE4">
      <w:r>
        <w:t>-</w:t>
      </w:r>
      <w:r>
        <w:tab/>
        <w:t>održavanje građevinskih objekata;</w:t>
      </w:r>
    </w:p>
    <w:p w:rsidR="00DF4BE4" w:rsidRDefault="00DF4BE4" w:rsidP="00DF4BE4">
      <w:r>
        <w:t>-</w:t>
      </w:r>
      <w:r>
        <w:tab/>
        <w:t>usluge tekućeg održavanja postrojenja I opreme;</w:t>
      </w:r>
    </w:p>
    <w:p w:rsidR="00DF4BE4" w:rsidRDefault="00DF4BE4" w:rsidP="00DF4BE4">
      <w:r>
        <w:t>-</w:t>
      </w:r>
      <w:r>
        <w:tab/>
        <w:t>manji popravci I sanacijski radovi na nekretninama u vlasništvu Općine;</w:t>
      </w:r>
    </w:p>
    <w:p w:rsidR="00DF4BE4" w:rsidRDefault="00DF4BE4" w:rsidP="00DF4BE4">
      <w:r>
        <w:t>-</w:t>
      </w:r>
      <w:r>
        <w:tab/>
        <w:t>otplata zajmova za ulaganja u uređenje objekata,</w:t>
      </w:r>
    </w:p>
    <w:p w:rsidR="00DF4BE4" w:rsidRDefault="00DF4BE4" w:rsidP="00DF4BE4">
      <w:r>
        <w:t>-</w:t>
      </w:r>
      <w:r>
        <w:tab/>
        <w:t>izgradnja i uređenje objekata za poboljšanje društvenog standarda.</w:t>
      </w:r>
    </w:p>
    <w:p w:rsidR="00DF4BE4" w:rsidRDefault="00DF4BE4" w:rsidP="00DF4BE4"/>
    <w:p w:rsidR="00323FC4" w:rsidRDefault="00DF4BE4" w:rsidP="00DF4BE4">
      <w:r>
        <w:t>Realizacija Programa planira se kroz provođenje slijedećih aktivnosti, kapitalnih i tekućih projekata:</w:t>
      </w:r>
    </w:p>
    <w:p w:rsidR="00DF4BE4" w:rsidRDefault="00DF4BE4" w:rsidP="00DF4BE4"/>
    <w:tbl>
      <w:tblPr>
        <w:tblStyle w:val="Reetkatablice"/>
        <w:tblW w:w="0" w:type="auto"/>
        <w:jc w:val="center"/>
        <w:tblLook w:val="04A0" w:firstRow="1" w:lastRow="0" w:firstColumn="1" w:lastColumn="0" w:noHBand="0" w:noVBand="1"/>
      </w:tblPr>
      <w:tblGrid>
        <w:gridCol w:w="1555"/>
        <w:gridCol w:w="1275"/>
        <w:gridCol w:w="6232"/>
      </w:tblGrid>
      <w:tr w:rsidR="00DF4BE4" w:rsidRPr="00FB12CC" w:rsidTr="00EB32AE">
        <w:trPr>
          <w:jc w:val="center"/>
        </w:trPr>
        <w:tc>
          <w:tcPr>
            <w:tcW w:w="1555" w:type="dxa"/>
            <w:shd w:val="clear" w:color="auto" w:fill="F2F2F2" w:themeFill="background1" w:themeFillShade="F2"/>
            <w:vAlign w:val="center"/>
          </w:tcPr>
          <w:p w:rsidR="00DF4BE4" w:rsidRPr="00FB12CC" w:rsidRDefault="00DF4BE4" w:rsidP="00DF4BE4">
            <w:pPr>
              <w:jc w:val="center"/>
              <w:rPr>
                <w:b/>
              </w:rPr>
            </w:pPr>
            <w:r w:rsidRPr="00FB12CC">
              <w:rPr>
                <w:b/>
              </w:rPr>
              <w:t>Aktivnost /tekući projekt /kapitalni projekt</w:t>
            </w:r>
          </w:p>
        </w:tc>
        <w:tc>
          <w:tcPr>
            <w:tcW w:w="1275" w:type="dxa"/>
            <w:shd w:val="clear" w:color="auto" w:fill="F2F2F2" w:themeFill="background1" w:themeFillShade="F2"/>
            <w:vAlign w:val="center"/>
          </w:tcPr>
          <w:p w:rsidR="00DF4BE4" w:rsidRPr="00FB12CC" w:rsidRDefault="00DF4BE4" w:rsidP="00DF4BE4">
            <w:pPr>
              <w:jc w:val="center"/>
              <w:rPr>
                <w:b/>
              </w:rPr>
            </w:pPr>
            <w:r w:rsidRPr="00FB12CC">
              <w:rPr>
                <w:b/>
              </w:rPr>
              <w:t>Brojčana oznaka</w:t>
            </w:r>
          </w:p>
        </w:tc>
        <w:tc>
          <w:tcPr>
            <w:tcW w:w="6232" w:type="dxa"/>
            <w:shd w:val="clear" w:color="auto" w:fill="F2F2F2" w:themeFill="background1" w:themeFillShade="F2"/>
            <w:vAlign w:val="center"/>
          </w:tcPr>
          <w:p w:rsidR="00DF4BE4" w:rsidRPr="00FB12CC" w:rsidRDefault="00DF4BE4" w:rsidP="00DF4BE4">
            <w:pPr>
              <w:jc w:val="center"/>
              <w:rPr>
                <w:b/>
              </w:rPr>
            </w:pPr>
            <w:r w:rsidRPr="00FB12CC">
              <w:rPr>
                <w:b/>
              </w:rPr>
              <w:t>Naziv</w:t>
            </w:r>
          </w:p>
        </w:tc>
      </w:tr>
      <w:tr w:rsidR="00DF4BE4" w:rsidTr="00DF4BE4">
        <w:trPr>
          <w:jc w:val="center"/>
        </w:trPr>
        <w:tc>
          <w:tcPr>
            <w:tcW w:w="1555" w:type="dxa"/>
          </w:tcPr>
          <w:p w:rsidR="00DF4BE4" w:rsidRDefault="00371B77" w:rsidP="00DF4BE4">
            <w:r>
              <w:t>Aktivnost</w:t>
            </w:r>
          </w:p>
        </w:tc>
        <w:tc>
          <w:tcPr>
            <w:tcW w:w="1275" w:type="dxa"/>
          </w:tcPr>
          <w:p w:rsidR="00DF4BE4" w:rsidRDefault="00371B77" w:rsidP="00DF4BE4">
            <w:r>
              <w:t>A100001</w:t>
            </w:r>
          </w:p>
        </w:tc>
        <w:tc>
          <w:tcPr>
            <w:tcW w:w="6232" w:type="dxa"/>
          </w:tcPr>
          <w:p w:rsidR="00DF4BE4" w:rsidRDefault="00DF4BE4" w:rsidP="00DF4BE4">
            <w:r>
              <w:t>Katastarske i geodetske usluge</w:t>
            </w:r>
          </w:p>
        </w:tc>
      </w:tr>
      <w:tr w:rsidR="00371B77" w:rsidTr="00DF4BE4">
        <w:trPr>
          <w:jc w:val="center"/>
        </w:trPr>
        <w:tc>
          <w:tcPr>
            <w:tcW w:w="1555" w:type="dxa"/>
          </w:tcPr>
          <w:p w:rsidR="00371B77" w:rsidRDefault="00371B77" w:rsidP="00371B77">
            <w:r w:rsidRPr="006C6E03">
              <w:t>Aktivnost</w:t>
            </w:r>
          </w:p>
        </w:tc>
        <w:tc>
          <w:tcPr>
            <w:tcW w:w="1275" w:type="dxa"/>
          </w:tcPr>
          <w:p w:rsidR="00371B77" w:rsidRDefault="00371B77" w:rsidP="00371B77">
            <w:r>
              <w:t>A100002</w:t>
            </w:r>
          </w:p>
        </w:tc>
        <w:tc>
          <w:tcPr>
            <w:tcW w:w="6232" w:type="dxa"/>
          </w:tcPr>
          <w:p w:rsidR="00371B77" w:rsidRDefault="00371B77" w:rsidP="00371B77">
            <w:r>
              <w:t>Usluge nadzora i projektanata</w:t>
            </w:r>
          </w:p>
        </w:tc>
      </w:tr>
      <w:tr w:rsidR="00371B77" w:rsidTr="00DF4BE4">
        <w:trPr>
          <w:jc w:val="center"/>
        </w:trPr>
        <w:tc>
          <w:tcPr>
            <w:tcW w:w="1555" w:type="dxa"/>
          </w:tcPr>
          <w:p w:rsidR="00371B77" w:rsidRDefault="00371B77" w:rsidP="00371B77">
            <w:r w:rsidRPr="006C6E03">
              <w:t>Aktivnost</w:t>
            </w:r>
          </w:p>
        </w:tc>
        <w:tc>
          <w:tcPr>
            <w:tcW w:w="1275" w:type="dxa"/>
          </w:tcPr>
          <w:p w:rsidR="00371B77" w:rsidRDefault="00371B77" w:rsidP="00371B77">
            <w:r>
              <w:t>A100003</w:t>
            </w:r>
          </w:p>
        </w:tc>
        <w:tc>
          <w:tcPr>
            <w:tcW w:w="6232" w:type="dxa"/>
          </w:tcPr>
          <w:p w:rsidR="00371B77" w:rsidRDefault="00371B77" w:rsidP="00371B77">
            <w:r>
              <w:t>Naknada za uređenje voda</w:t>
            </w:r>
          </w:p>
        </w:tc>
      </w:tr>
      <w:tr w:rsidR="00371B77" w:rsidTr="00DF4BE4">
        <w:trPr>
          <w:jc w:val="center"/>
        </w:trPr>
        <w:tc>
          <w:tcPr>
            <w:tcW w:w="1555" w:type="dxa"/>
          </w:tcPr>
          <w:p w:rsidR="00371B77" w:rsidRDefault="00371B77" w:rsidP="00371B77">
            <w:r w:rsidRPr="006C6E03">
              <w:t>Aktivnost</w:t>
            </w:r>
          </w:p>
        </w:tc>
        <w:tc>
          <w:tcPr>
            <w:tcW w:w="1275" w:type="dxa"/>
          </w:tcPr>
          <w:p w:rsidR="00371B77" w:rsidRDefault="00371B77" w:rsidP="00371B77">
            <w:r>
              <w:t>A100005</w:t>
            </w:r>
          </w:p>
        </w:tc>
        <w:tc>
          <w:tcPr>
            <w:tcW w:w="6232" w:type="dxa"/>
          </w:tcPr>
          <w:p w:rsidR="00371B77" w:rsidRDefault="00371B77" w:rsidP="00371B77">
            <w:r>
              <w:t>Pravo građenja na zemljištu u vlasništvu RH</w:t>
            </w:r>
          </w:p>
        </w:tc>
      </w:tr>
      <w:tr w:rsidR="00371B77" w:rsidTr="00DF4BE4">
        <w:trPr>
          <w:jc w:val="center"/>
        </w:trPr>
        <w:tc>
          <w:tcPr>
            <w:tcW w:w="1555" w:type="dxa"/>
          </w:tcPr>
          <w:p w:rsidR="00371B77" w:rsidRDefault="00371B77" w:rsidP="00371B77">
            <w:r w:rsidRPr="006C6E03">
              <w:t>Aktivnost</w:t>
            </w:r>
          </w:p>
        </w:tc>
        <w:tc>
          <w:tcPr>
            <w:tcW w:w="1275" w:type="dxa"/>
          </w:tcPr>
          <w:p w:rsidR="00371B77" w:rsidRDefault="00371B77" w:rsidP="00371B77">
            <w:r>
              <w:t>A100006</w:t>
            </w:r>
          </w:p>
        </w:tc>
        <w:tc>
          <w:tcPr>
            <w:tcW w:w="6232" w:type="dxa"/>
          </w:tcPr>
          <w:p w:rsidR="00371B77" w:rsidRDefault="00371B77" w:rsidP="00371B77">
            <w:r>
              <w:t>Procjena i legalizacija nekretnina u vlasništvu Općine</w:t>
            </w:r>
          </w:p>
        </w:tc>
      </w:tr>
      <w:tr w:rsidR="00371B77" w:rsidTr="00DF4BE4">
        <w:trPr>
          <w:jc w:val="center"/>
        </w:trPr>
        <w:tc>
          <w:tcPr>
            <w:tcW w:w="1555" w:type="dxa"/>
          </w:tcPr>
          <w:p w:rsidR="00371B77" w:rsidRDefault="00371B77" w:rsidP="00371B77">
            <w:r w:rsidRPr="006C6E03">
              <w:t>Aktivnost</w:t>
            </w:r>
          </w:p>
        </w:tc>
        <w:tc>
          <w:tcPr>
            <w:tcW w:w="1275" w:type="dxa"/>
          </w:tcPr>
          <w:p w:rsidR="00371B77" w:rsidRDefault="00371B77" w:rsidP="00371B77">
            <w:r>
              <w:t>A100007</w:t>
            </w:r>
          </w:p>
        </w:tc>
        <w:tc>
          <w:tcPr>
            <w:tcW w:w="6232" w:type="dxa"/>
          </w:tcPr>
          <w:p w:rsidR="00371B77" w:rsidRDefault="00371B77" w:rsidP="00371B77">
            <w:r>
              <w:t>Zajednička pričuva – Stanouprava</w:t>
            </w:r>
          </w:p>
        </w:tc>
      </w:tr>
      <w:tr w:rsidR="00371B77" w:rsidTr="00DF4BE4">
        <w:trPr>
          <w:jc w:val="center"/>
        </w:trPr>
        <w:tc>
          <w:tcPr>
            <w:tcW w:w="1555" w:type="dxa"/>
          </w:tcPr>
          <w:p w:rsidR="00371B77" w:rsidRDefault="00371B77" w:rsidP="00371B77">
            <w:r w:rsidRPr="006C6E03">
              <w:t>Aktivnost</w:t>
            </w:r>
          </w:p>
        </w:tc>
        <w:tc>
          <w:tcPr>
            <w:tcW w:w="1275" w:type="dxa"/>
          </w:tcPr>
          <w:p w:rsidR="00371B77" w:rsidRDefault="00371B77" w:rsidP="00371B77">
            <w:r>
              <w:t>A100008</w:t>
            </w:r>
          </w:p>
        </w:tc>
        <w:tc>
          <w:tcPr>
            <w:tcW w:w="6232" w:type="dxa"/>
          </w:tcPr>
          <w:p w:rsidR="00371B77" w:rsidRDefault="00371B77" w:rsidP="00371B77">
            <w:r>
              <w:t>Ostali troškovi u izgradnji</w:t>
            </w:r>
          </w:p>
        </w:tc>
      </w:tr>
      <w:tr w:rsidR="00371B77" w:rsidTr="00DF4BE4">
        <w:trPr>
          <w:jc w:val="center"/>
        </w:trPr>
        <w:tc>
          <w:tcPr>
            <w:tcW w:w="1555" w:type="dxa"/>
          </w:tcPr>
          <w:p w:rsidR="00371B77" w:rsidRDefault="00371B77" w:rsidP="00371B77">
            <w:r w:rsidRPr="006C6E03">
              <w:t>Aktivnost</w:t>
            </w:r>
          </w:p>
        </w:tc>
        <w:tc>
          <w:tcPr>
            <w:tcW w:w="1275" w:type="dxa"/>
          </w:tcPr>
          <w:p w:rsidR="00371B77" w:rsidRDefault="00371B77" w:rsidP="00371B77">
            <w:r>
              <w:t>A100010</w:t>
            </w:r>
          </w:p>
        </w:tc>
        <w:tc>
          <w:tcPr>
            <w:tcW w:w="6232" w:type="dxa"/>
          </w:tcPr>
          <w:p w:rsidR="00371B77" w:rsidRDefault="00371B77" w:rsidP="00371B77">
            <w:r>
              <w:t>Režijski i dr.troškovi objekata u vlasništvu Općine (osim domova kulture)</w:t>
            </w:r>
          </w:p>
        </w:tc>
      </w:tr>
      <w:tr w:rsidR="00DF4BE4" w:rsidTr="00DF4BE4">
        <w:trPr>
          <w:jc w:val="center"/>
        </w:trPr>
        <w:tc>
          <w:tcPr>
            <w:tcW w:w="1555" w:type="dxa"/>
          </w:tcPr>
          <w:p w:rsidR="00DF4BE4" w:rsidRDefault="00371B77" w:rsidP="00DF4BE4">
            <w:r>
              <w:t>Kapitalni projekt</w:t>
            </w:r>
          </w:p>
        </w:tc>
        <w:tc>
          <w:tcPr>
            <w:tcW w:w="1275" w:type="dxa"/>
          </w:tcPr>
          <w:p w:rsidR="00DF4BE4" w:rsidRDefault="00371B77" w:rsidP="00DF4BE4">
            <w:r>
              <w:t>K100003</w:t>
            </w:r>
          </w:p>
        </w:tc>
        <w:tc>
          <w:tcPr>
            <w:tcW w:w="6232" w:type="dxa"/>
          </w:tcPr>
          <w:p w:rsidR="00DF4BE4" w:rsidRDefault="00DF4BE4" w:rsidP="00DF4BE4">
            <w:r>
              <w:t>Ulaganje u SRC Bazeni i popratne sadržaje</w:t>
            </w:r>
          </w:p>
        </w:tc>
      </w:tr>
      <w:tr w:rsidR="00DF4BE4" w:rsidTr="00DF4BE4">
        <w:trPr>
          <w:jc w:val="center"/>
        </w:trPr>
        <w:tc>
          <w:tcPr>
            <w:tcW w:w="1555" w:type="dxa"/>
          </w:tcPr>
          <w:p w:rsidR="00DF4BE4" w:rsidRDefault="00371B77" w:rsidP="00DF4BE4">
            <w:r>
              <w:t>Tekući projekt</w:t>
            </w:r>
          </w:p>
        </w:tc>
        <w:tc>
          <w:tcPr>
            <w:tcW w:w="1275" w:type="dxa"/>
          </w:tcPr>
          <w:p w:rsidR="00DF4BE4" w:rsidRDefault="00371B77" w:rsidP="00DF4BE4">
            <w:r>
              <w:t>T100001</w:t>
            </w:r>
          </w:p>
        </w:tc>
        <w:tc>
          <w:tcPr>
            <w:tcW w:w="6232" w:type="dxa"/>
          </w:tcPr>
          <w:p w:rsidR="00DF4BE4" w:rsidRDefault="00371B77" w:rsidP="00DF4BE4">
            <w:r>
              <w:t>Manji popravci objekata u vlasništvu Općine</w:t>
            </w:r>
          </w:p>
        </w:tc>
      </w:tr>
      <w:tr w:rsidR="00371B77" w:rsidTr="00DF4BE4">
        <w:trPr>
          <w:jc w:val="center"/>
        </w:trPr>
        <w:tc>
          <w:tcPr>
            <w:tcW w:w="1555" w:type="dxa"/>
          </w:tcPr>
          <w:p w:rsidR="00371B77" w:rsidRDefault="00371B77" w:rsidP="00371B77">
            <w:r w:rsidRPr="0007421D">
              <w:t>Tekući projekt</w:t>
            </w:r>
          </w:p>
        </w:tc>
        <w:tc>
          <w:tcPr>
            <w:tcW w:w="1275" w:type="dxa"/>
          </w:tcPr>
          <w:p w:rsidR="00371B77" w:rsidRDefault="00371B77" w:rsidP="00371B77">
            <w:r>
              <w:t>T100007</w:t>
            </w:r>
          </w:p>
        </w:tc>
        <w:tc>
          <w:tcPr>
            <w:tcW w:w="6232" w:type="dxa"/>
          </w:tcPr>
          <w:p w:rsidR="00371B77" w:rsidRDefault="00371B77" w:rsidP="00371B77">
            <w:r>
              <w:t>Program uređenja naselja i demografske obnove</w:t>
            </w:r>
          </w:p>
        </w:tc>
      </w:tr>
      <w:tr w:rsidR="00371B77" w:rsidTr="00DF4BE4">
        <w:trPr>
          <w:jc w:val="center"/>
        </w:trPr>
        <w:tc>
          <w:tcPr>
            <w:tcW w:w="1555" w:type="dxa"/>
          </w:tcPr>
          <w:p w:rsidR="00371B77" w:rsidRDefault="00371B77" w:rsidP="00371B77">
            <w:r w:rsidRPr="0007421D">
              <w:t>Tekući projekt</w:t>
            </w:r>
          </w:p>
        </w:tc>
        <w:tc>
          <w:tcPr>
            <w:tcW w:w="1275" w:type="dxa"/>
          </w:tcPr>
          <w:p w:rsidR="00371B77" w:rsidRDefault="00371B77" w:rsidP="00371B77">
            <w:r>
              <w:t>T100008</w:t>
            </w:r>
          </w:p>
        </w:tc>
        <w:tc>
          <w:tcPr>
            <w:tcW w:w="6232" w:type="dxa"/>
          </w:tcPr>
          <w:p w:rsidR="00371B77" w:rsidRDefault="00371B77" w:rsidP="00371B77">
            <w:r>
              <w:t>Sanacija i uređenje objekata doma kulture Suza i Zmajevac</w:t>
            </w:r>
          </w:p>
        </w:tc>
      </w:tr>
      <w:tr w:rsidR="00371B77" w:rsidTr="00DF4BE4">
        <w:trPr>
          <w:jc w:val="center"/>
        </w:trPr>
        <w:tc>
          <w:tcPr>
            <w:tcW w:w="1555" w:type="dxa"/>
          </w:tcPr>
          <w:p w:rsidR="00371B77" w:rsidRDefault="00371B77" w:rsidP="00371B77">
            <w:r w:rsidRPr="0007421D">
              <w:t>Tekući projekt</w:t>
            </w:r>
          </w:p>
        </w:tc>
        <w:tc>
          <w:tcPr>
            <w:tcW w:w="1275" w:type="dxa"/>
          </w:tcPr>
          <w:p w:rsidR="00371B77" w:rsidRDefault="00371B77" w:rsidP="00371B77">
            <w:r>
              <w:t>T100009</w:t>
            </w:r>
          </w:p>
        </w:tc>
        <w:tc>
          <w:tcPr>
            <w:tcW w:w="6232" w:type="dxa"/>
          </w:tcPr>
          <w:p w:rsidR="00371B77" w:rsidRDefault="00371B77" w:rsidP="00371B77">
            <w:r>
              <w:t>Energetski i dr.pregledi zgrada u vl. Općine</w:t>
            </w:r>
          </w:p>
        </w:tc>
      </w:tr>
      <w:tr w:rsidR="00371B77" w:rsidTr="00DF4BE4">
        <w:trPr>
          <w:jc w:val="center"/>
        </w:trPr>
        <w:tc>
          <w:tcPr>
            <w:tcW w:w="1555" w:type="dxa"/>
          </w:tcPr>
          <w:p w:rsidR="00371B77" w:rsidRDefault="00371B77" w:rsidP="00371B77">
            <w:r w:rsidRPr="0007421D">
              <w:t>Tekući projekt</w:t>
            </w:r>
          </w:p>
        </w:tc>
        <w:tc>
          <w:tcPr>
            <w:tcW w:w="1275" w:type="dxa"/>
          </w:tcPr>
          <w:p w:rsidR="00371B77" w:rsidRDefault="00371B77" w:rsidP="00371B77">
            <w:r>
              <w:t>T100011</w:t>
            </w:r>
          </w:p>
        </w:tc>
        <w:tc>
          <w:tcPr>
            <w:tcW w:w="6232" w:type="dxa"/>
          </w:tcPr>
          <w:p w:rsidR="00371B77" w:rsidRDefault="00371B77" w:rsidP="00371B77">
            <w:r>
              <w:t>Interreg IPA HU-HR 2014-2020 „Eat Green“</w:t>
            </w:r>
          </w:p>
        </w:tc>
      </w:tr>
      <w:tr w:rsidR="00371B77" w:rsidTr="00DF4BE4">
        <w:trPr>
          <w:jc w:val="center"/>
        </w:trPr>
        <w:tc>
          <w:tcPr>
            <w:tcW w:w="1555" w:type="dxa"/>
          </w:tcPr>
          <w:p w:rsidR="00371B77" w:rsidRDefault="00371B77" w:rsidP="00371B77">
            <w:r w:rsidRPr="0007421D">
              <w:t>Tekući projekt</w:t>
            </w:r>
          </w:p>
        </w:tc>
        <w:tc>
          <w:tcPr>
            <w:tcW w:w="1275" w:type="dxa"/>
          </w:tcPr>
          <w:p w:rsidR="00371B77" w:rsidRDefault="00371B77" w:rsidP="00371B77">
            <w:r>
              <w:t>T100012</w:t>
            </w:r>
          </w:p>
        </w:tc>
        <w:tc>
          <w:tcPr>
            <w:tcW w:w="6232" w:type="dxa"/>
          </w:tcPr>
          <w:p w:rsidR="00371B77" w:rsidRDefault="00371B77" w:rsidP="00371B77">
            <w:r>
              <w:t>Sanacijski radovi na odmaralištu Vila Baranaj Dramalj</w:t>
            </w:r>
          </w:p>
        </w:tc>
      </w:tr>
    </w:tbl>
    <w:p w:rsidR="00DF4BE4" w:rsidRDefault="00DF4BE4" w:rsidP="00DF4BE4"/>
    <w:p w:rsidR="00371B77" w:rsidRPr="00371B77" w:rsidRDefault="00371B77" w:rsidP="00371B77">
      <w:pPr>
        <w:rPr>
          <w:b/>
        </w:rPr>
      </w:pPr>
      <w:r w:rsidRPr="00371B77">
        <w:rPr>
          <w:b/>
        </w:rPr>
        <w:t xml:space="preserve">ZAKONSKA OSNOVA ZA UVOĐENJE PROGRAMA: </w:t>
      </w:r>
    </w:p>
    <w:p w:rsidR="00371B77" w:rsidRDefault="00371B77" w:rsidP="00371B77">
      <w:pPr>
        <w:pStyle w:val="Odlomakpopisa"/>
        <w:numPr>
          <w:ilvl w:val="0"/>
          <w:numId w:val="10"/>
        </w:numPr>
      </w:pPr>
      <w:r>
        <w:t>Zakon o zakupu i kupoprodaji poslovnih objekata;</w:t>
      </w:r>
    </w:p>
    <w:p w:rsidR="00371B77" w:rsidRDefault="00371B77" w:rsidP="00371B77">
      <w:pPr>
        <w:pStyle w:val="Odlomakpopisa"/>
        <w:numPr>
          <w:ilvl w:val="0"/>
          <w:numId w:val="10"/>
        </w:numPr>
      </w:pPr>
      <w:r>
        <w:t>Zakon o prostornom uređenju;</w:t>
      </w:r>
    </w:p>
    <w:p w:rsidR="00371B77" w:rsidRDefault="00371B77" w:rsidP="00371B77">
      <w:pPr>
        <w:pStyle w:val="Odlomakpopisa"/>
        <w:numPr>
          <w:ilvl w:val="0"/>
          <w:numId w:val="10"/>
        </w:numPr>
      </w:pPr>
      <w:r>
        <w:t>Zakon o gradnji;</w:t>
      </w:r>
    </w:p>
    <w:p w:rsidR="00371B77" w:rsidRDefault="00371B77" w:rsidP="00371B77">
      <w:pPr>
        <w:pStyle w:val="Odlomakpopisa"/>
        <w:numPr>
          <w:ilvl w:val="0"/>
          <w:numId w:val="10"/>
        </w:numPr>
      </w:pPr>
      <w:r>
        <w:t>Zakon o javnoj nabavi;</w:t>
      </w:r>
    </w:p>
    <w:p w:rsidR="00371B77" w:rsidRDefault="00371B77" w:rsidP="00371B77">
      <w:pPr>
        <w:pStyle w:val="Odlomakpopisa"/>
        <w:numPr>
          <w:ilvl w:val="0"/>
          <w:numId w:val="10"/>
        </w:numPr>
      </w:pPr>
      <w:r>
        <w:t>Zakon o vlasništvu i drugim stvarnim pravima;</w:t>
      </w:r>
    </w:p>
    <w:p w:rsidR="00371B77" w:rsidRDefault="00371B77" w:rsidP="00371B77">
      <w:pPr>
        <w:pStyle w:val="Odlomakpopisa"/>
        <w:numPr>
          <w:ilvl w:val="0"/>
          <w:numId w:val="10"/>
        </w:numPr>
      </w:pPr>
      <w:r>
        <w:t>Zakon o financiranju vodnoga gospodarstva.</w:t>
      </w:r>
    </w:p>
    <w:p w:rsidR="00751EA4" w:rsidRDefault="00751EA4" w:rsidP="00751EA4">
      <w:pPr>
        <w:pStyle w:val="Odlomakpopisa"/>
        <w:ind w:left="360"/>
      </w:pPr>
    </w:p>
    <w:p w:rsidR="00EB32AE" w:rsidRPr="007D5CF0" w:rsidRDefault="00EB32AE" w:rsidP="00EB32AE">
      <w:r>
        <w:rPr>
          <w:b/>
        </w:rPr>
        <w:t xml:space="preserve">OPĆI CILJ: </w:t>
      </w:r>
      <w:r w:rsidR="007D5CF0" w:rsidRPr="007D5CF0">
        <w:t>Visoka kvaliteta življenja u ruralnoj sredini</w:t>
      </w:r>
    </w:p>
    <w:p w:rsidR="00EB32AE" w:rsidRDefault="00EB32AE" w:rsidP="00EB32AE"/>
    <w:p w:rsidR="00EB32AE" w:rsidRDefault="00EB32AE" w:rsidP="00EB32AE">
      <w:pPr>
        <w:rPr>
          <w:b/>
        </w:rPr>
      </w:pPr>
      <w:r>
        <w:rPr>
          <w:b/>
        </w:rPr>
        <w:lastRenderedPageBreak/>
        <w:t>POSEBNI CILJ:</w:t>
      </w:r>
      <w:r w:rsidR="007D5CF0">
        <w:rPr>
          <w:b/>
        </w:rPr>
        <w:t xml:space="preserve"> </w:t>
      </w:r>
      <w:r w:rsidR="007D5CF0" w:rsidRPr="007D5CF0">
        <w:t>unapređenje komunalne i  prometne infrastrukture</w:t>
      </w:r>
      <w:r w:rsidR="007D5CF0">
        <w:t xml:space="preserve"> i unapređenje društvene infrastrukture</w:t>
      </w:r>
      <w:r w:rsidR="007D5CF0" w:rsidRPr="007D5CF0">
        <w:t>, kroz</w:t>
      </w:r>
    </w:p>
    <w:p w:rsidR="007D5CF0" w:rsidRPr="007D5CF0" w:rsidRDefault="007D5CF0" w:rsidP="007D5CF0">
      <w:pPr>
        <w:pStyle w:val="Odlomakpopisa"/>
        <w:numPr>
          <w:ilvl w:val="0"/>
          <w:numId w:val="25"/>
        </w:numPr>
      </w:pPr>
      <w:r w:rsidRPr="007D5CF0">
        <w:t>Izgradnju, obnovu i održavanje stambene infrastrukture</w:t>
      </w:r>
    </w:p>
    <w:p w:rsidR="007D5CF0" w:rsidRPr="007D5CF0" w:rsidRDefault="007D5CF0" w:rsidP="007D5CF0">
      <w:pPr>
        <w:pStyle w:val="Odlomakpopisa"/>
        <w:numPr>
          <w:ilvl w:val="0"/>
          <w:numId w:val="25"/>
        </w:numPr>
      </w:pPr>
      <w:r w:rsidRPr="007D5CF0">
        <w:t>Izgradnju, obnovu i održavanje društvenih i kulturnih centara</w:t>
      </w:r>
    </w:p>
    <w:p w:rsidR="007D5CF0" w:rsidRPr="007D5CF0" w:rsidRDefault="007D5CF0" w:rsidP="00EB32AE"/>
    <w:p w:rsidR="00EB32AE" w:rsidRPr="00F56F2B" w:rsidRDefault="007D5CF0" w:rsidP="00EB32AE">
      <w:r>
        <w:rPr>
          <w:b/>
        </w:rPr>
        <w:t>P</w:t>
      </w:r>
      <w:r w:rsidR="00EB32AE" w:rsidRPr="00EB32AE">
        <w:rPr>
          <w:b/>
        </w:rPr>
        <w:t xml:space="preserve">OKAZATELJI USPJEŠNOSTI: </w:t>
      </w:r>
      <w:r w:rsidRPr="00F56F2B">
        <w:t>izgrađeni, uređeni i sanirani objekt</w:t>
      </w:r>
      <w:r w:rsidR="00F56F2B">
        <w:t>i društvene i stambene namjene.</w:t>
      </w:r>
    </w:p>
    <w:p w:rsidR="00EB32AE" w:rsidRDefault="00EB32AE" w:rsidP="00371B77">
      <w:pPr>
        <w:rPr>
          <w:b/>
        </w:rPr>
      </w:pPr>
    </w:p>
    <w:p w:rsidR="00371B77" w:rsidRDefault="00371B77" w:rsidP="00371B77">
      <w:r w:rsidRPr="00751EA4">
        <w:rPr>
          <w:b/>
        </w:rPr>
        <w:t>POTREBNA SREDSTVA ZA PROVOĐENJE PROGRAMA</w:t>
      </w:r>
      <w:r>
        <w:t xml:space="preserve">: Sredstva za provođenje ovog programa predviđaju se i planiraju u ukupnom iznosu od </w:t>
      </w:r>
      <w:r w:rsidR="00751EA4">
        <w:t>2</w:t>
      </w:r>
      <w:r>
        <w:t>.</w:t>
      </w:r>
      <w:r w:rsidR="00751EA4">
        <w:t>461</w:t>
      </w:r>
      <w:r>
        <w:t>.</w:t>
      </w:r>
      <w:r w:rsidR="00751EA4">
        <w:t>950</w:t>
      </w:r>
      <w:r>
        <w:t>,00 kuna.</w:t>
      </w:r>
    </w:p>
    <w:p w:rsidR="00751EA4" w:rsidRDefault="00751EA4" w:rsidP="00371B77"/>
    <w:p w:rsidR="00751EA4" w:rsidRPr="00751EA4" w:rsidRDefault="00371B77" w:rsidP="00371B77">
      <w:pPr>
        <w:rPr>
          <w:b/>
        </w:rPr>
      </w:pPr>
      <w:r w:rsidRPr="00751EA4">
        <w:rPr>
          <w:b/>
        </w:rPr>
        <w:t>POTREBAN BROJ DJELA</w:t>
      </w:r>
      <w:r w:rsidR="00751EA4" w:rsidRPr="00751EA4">
        <w:rPr>
          <w:b/>
        </w:rPr>
        <w:t xml:space="preserve">TNIKA ZA PROVOĐENJE PROGRAMA: </w:t>
      </w:r>
    </w:p>
    <w:p w:rsidR="00371B77" w:rsidRDefault="00371B77" w:rsidP="00371B77">
      <w:r>
        <w:t>Ovaj program provodi se u sklopu redovnih radnih zadataka djelatnika Jedinstvenog upravnog odjela, te angažiranje i ugovaranje  poslova putem Zakona o javnoj nabavi.</w:t>
      </w:r>
    </w:p>
    <w:p w:rsidR="00751EA4" w:rsidRDefault="00751EA4" w:rsidP="00371B77"/>
    <w:p w:rsidR="00751EA4" w:rsidRPr="00751EA4" w:rsidRDefault="00371B77" w:rsidP="00371B77">
      <w:pPr>
        <w:rPr>
          <w:b/>
        </w:rPr>
      </w:pPr>
      <w:r w:rsidRPr="00751EA4">
        <w:rPr>
          <w:b/>
        </w:rPr>
        <w:t xml:space="preserve">PROCJENA REZULTATA: </w:t>
      </w:r>
    </w:p>
    <w:p w:rsidR="00371B77" w:rsidRDefault="00371B77" w:rsidP="00371B77">
      <w:r>
        <w:t>Provođenjem ovog Programa stvorit će se uvjeti za podizanjem društvenog  standarda i kvalitete življenja na području Općine Kneževi Vinogradi.</w:t>
      </w:r>
    </w:p>
    <w:p w:rsidR="00751EA4" w:rsidRDefault="00751EA4" w:rsidP="00371B77"/>
    <w:p w:rsidR="00751EA4" w:rsidRPr="00751EA4" w:rsidRDefault="00371B77" w:rsidP="00371B77">
      <w:pPr>
        <w:rPr>
          <w:b/>
        </w:rPr>
      </w:pPr>
      <w:r w:rsidRPr="00751EA4">
        <w:rPr>
          <w:b/>
        </w:rPr>
        <w:t xml:space="preserve">PROCJENA NEPREDVIĐENIH RASHODA I RIZIKA:  </w:t>
      </w:r>
    </w:p>
    <w:p w:rsidR="00371B77" w:rsidRDefault="00371B77" w:rsidP="00371B77">
      <w:r>
        <w:t>Procjenjuje se da dodatnih troškova i rizika neće biti, u slučaju da dođe do dodatnih rashoda, isti će biti isključivo planirani i obuhvaćeni općima aktima i Proračunom Općine.</w:t>
      </w:r>
    </w:p>
    <w:p w:rsidR="00751EA4" w:rsidRDefault="00751EA4" w:rsidP="00371B77"/>
    <w:p w:rsidR="00751EA4" w:rsidRDefault="00751EA4" w:rsidP="00371B77"/>
    <w:p w:rsidR="00751EA4" w:rsidRDefault="00751EA4" w:rsidP="00A52D7E">
      <w:pPr>
        <w:pBdr>
          <w:top w:val="single" w:sz="4" w:space="1" w:color="auto"/>
          <w:left w:val="single" w:sz="4" w:space="4" w:color="auto"/>
          <w:bottom w:val="single" w:sz="4" w:space="1" w:color="auto"/>
          <w:right w:val="single" w:sz="4" w:space="4" w:color="auto"/>
        </w:pBdr>
        <w:shd w:val="clear" w:color="auto" w:fill="D9D9D9" w:themeFill="background1" w:themeFillShade="D9"/>
        <w:rPr>
          <w:b/>
          <w:sz w:val="24"/>
        </w:rPr>
      </w:pPr>
      <w:r>
        <w:rPr>
          <w:b/>
          <w:sz w:val="24"/>
        </w:rPr>
        <w:t xml:space="preserve">GLAVNI </w:t>
      </w:r>
      <w:r w:rsidRPr="00051337">
        <w:rPr>
          <w:b/>
          <w:sz w:val="24"/>
        </w:rPr>
        <w:t xml:space="preserve">PROGRAM:  </w:t>
      </w:r>
      <w:r>
        <w:rPr>
          <w:b/>
          <w:sz w:val="24"/>
        </w:rPr>
        <w:t>FUNKCIONIRANJE VATROGASTVA, CIVILNE ZAŠTITE I HGSS-a</w:t>
      </w:r>
    </w:p>
    <w:p w:rsidR="00A52D7E" w:rsidRDefault="00A52D7E" w:rsidP="00A52D7E">
      <w:pPr>
        <w:rPr>
          <w:b/>
          <w:sz w:val="24"/>
        </w:rPr>
      </w:pPr>
    </w:p>
    <w:p w:rsidR="00751EA4" w:rsidRPr="00051337" w:rsidRDefault="00751EA4" w:rsidP="00A52D7E">
      <w:pPr>
        <w:pBdr>
          <w:top w:val="single" w:sz="4" w:space="1" w:color="auto"/>
          <w:left w:val="single" w:sz="4" w:space="4" w:color="auto"/>
          <w:bottom w:val="single" w:sz="4" w:space="1" w:color="auto"/>
          <w:right w:val="single" w:sz="4" w:space="4" w:color="auto"/>
        </w:pBdr>
        <w:rPr>
          <w:b/>
          <w:sz w:val="24"/>
        </w:rPr>
      </w:pPr>
      <w:r>
        <w:rPr>
          <w:b/>
          <w:sz w:val="24"/>
        </w:rPr>
        <w:t>Program: Javne potrebe u vatrogastvu, civilnoj zaštiti i HGSS-u</w:t>
      </w:r>
    </w:p>
    <w:p w:rsidR="00751EA4" w:rsidRDefault="00751EA4" w:rsidP="00371B77"/>
    <w:p w:rsidR="00751EA4" w:rsidRDefault="00751EA4" w:rsidP="00751EA4">
      <w:r w:rsidRPr="00751EA4">
        <w:rPr>
          <w:b/>
        </w:rPr>
        <w:t>OPIS PROGRAMA</w:t>
      </w:r>
      <w:r>
        <w:t>:  Ovim programom utvrđuju se programski zadaci Javne profesionalne vatrogasne postrojbe Grada Belog Manastira, DVD-a s područja Općine Kneževi Vinogradi, Vatrogasne zajednice, civilne zaštite, kao i Hrvatske gorske službe spašavanja, Centra Osijek koji djeluje na području cijele OBŽ, a odnosi se na :</w:t>
      </w:r>
    </w:p>
    <w:p w:rsidR="00751EA4" w:rsidRDefault="00751EA4" w:rsidP="00751EA4">
      <w:r>
        <w:t>-</w:t>
      </w:r>
      <w:r>
        <w:tab/>
        <w:t>Plan i zaštitu od požara</w:t>
      </w:r>
    </w:p>
    <w:p w:rsidR="00751EA4" w:rsidRDefault="00751EA4" w:rsidP="00751EA4">
      <w:r>
        <w:t>-</w:t>
      </w:r>
      <w:r>
        <w:tab/>
        <w:t>Praćenje i unapređenje rada JPVP Beli Manastir  i DVD-a s područja Općine Kneževi Vinogradi,</w:t>
      </w:r>
    </w:p>
    <w:p w:rsidR="00751EA4" w:rsidRDefault="00751EA4" w:rsidP="00751EA4">
      <w:r>
        <w:t>-</w:t>
      </w:r>
      <w:r>
        <w:tab/>
        <w:t>rada Civilne zaštite i HGSS.</w:t>
      </w:r>
    </w:p>
    <w:p w:rsidR="00751EA4" w:rsidRDefault="00751EA4" w:rsidP="00751EA4"/>
    <w:p w:rsidR="00751EA4" w:rsidRDefault="00751EA4" w:rsidP="00751EA4">
      <w:r>
        <w:t>Program je raspoređen kroz aktivnosti, a koja predstavljaju nositelji i to kako slijedi:</w:t>
      </w:r>
    </w:p>
    <w:p w:rsidR="00751EA4" w:rsidRDefault="00751EA4" w:rsidP="00751EA4"/>
    <w:tbl>
      <w:tblPr>
        <w:tblStyle w:val="Reetkatablice"/>
        <w:tblW w:w="0" w:type="auto"/>
        <w:jc w:val="center"/>
        <w:tblLook w:val="04A0" w:firstRow="1" w:lastRow="0" w:firstColumn="1" w:lastColumn="0" w:noHBand="0" w:noVBand="1"/>
      </w:tblPr>
      <w:tblGrid>
        <w:gridCol w:w="1555"/>
        <w:gridCol w:w="1275"/>
        <w:gridCol w:w="6232"/>
      </w:tblGrid>
      <w:tr w:rsidR="00751EA4" w:rsidRPr="00FB12CC" w:rsidTr="00EB32AE">
        <w:trPr>
          <w:jc w:val="center"/>
        </w:trPr>
        <w:tc>
          <w:tcPr>
            <w:tcW w:w="1555" w:type="dxa"/>
            <w:shd w:val="clear" w:color="auto" w:fill="F2F2F2" w:themeFill="background1" w:themeFillShade="F2"/>
            <w:vAlign w:val="center"/>
          </w:tcPr>
          <w:p w:rsidR="00751EA4" w:rsidRPr="00FB12CC" w:rsidRDefault="00751EA4" w:rsidP="00CC75D4">
            <w:pPr>
              <w:jc w:val="center"/>
              <w:rPr>
                <w:b/>
              </w:rPr>
            </w:pPr>
            <w:r w:rsidRPr="00FB12CC">
              <w:rPr>
                <w:b/>
              </w:rPr>
              <w:t>Aktivnost /tekući projekt /kapitalni projekt</w:t>
            </w:r>
          </w:p>
        </w:tc>
        <w:tc>
          <w:tcPr>
            <w:tcW w:w="1275" w:type="dxa"/>
            <w:shd w:val="clear" w:color="auto" w:fill="F2F2F2" w:themeFill="background1" w:themeFillShade="F2"/>
            <w:vAlign w:val="center"/>
          </w:tcPr>
          <w:p w:rsidR="00751EA4" w:rsidRPr="00FB12CC" w:rsidRDefault="00751EA4" w:rsidP="00CC75D4">
            <w:pPr>
              <w:jc w:val="center"/>
              <w:rPr>
                <w:b/>
              </w:rPr>
            </w:pPr>
            <w:r w:rsidRPr="00FB12CC">
              <w:rPr>
                <w:b/>
              </w:rPr>
              <w:t>Brojčana oznaka</w:t>
            </w:r>
          </w:p>
        </w:tc>
        <w:tc>
          <w:tcPr>
            <w:tcW w:w="6232" w:type="dxa"/>
            <w:shd w:val="clear" w:color="auto" w:fill="F2F2F2" w:themeFill="background1" w:themeFillShade="F2"/>
            <w:vAlign w:val="center"/>
          </w:tcPr>
          <w:p w:rsidR="00751EA4" w:rsidRPr="00FB12CC" w:rsidRDefault="00751EA4" w:rsidP="00CC75D4">
            <w:pPr>
              <w:jc w:val="center"/>
              <w:rPr>
                <w:b/>
              </w:rPr>
            </w:pPr>
            <w:r w:rsidRPr="00FB12CC">
              <w:rPr>
                <w:b/>
              </w:rPr>
              <w:t>Naziv</w:t>
            </w:r>
          </w:p>
        </w:tc>
      </w:tr>
      <w:tr w:rsidR="00751EA4" w:rsidTr="00CC75D4">
        <w:trPr>
          <w:jc w:val="center"/>
        </w:trPr>
        <w:tc>
          <w:tcPr>
            <w:tcW w:w="1555" w:type="dxa"/>
          </w:tcPr>
          <w:p w:rsidR="00751EA4" w:rsidRDefault="00751EA4" w:rsidP="00CC75D4">
            <w:r>
              <w:t>Aktivnost</w:t>
            </w:r>
          </w:p>
        </w:tc>
        <w:tc>
          <w:tcPr>
            <w:tcW w:w="1275" w:type="dxa"/>
          </w:tcPr>
          <w:p w:rsidR="00751EA4" w:rsidRDefault="00751EA4" w:rsidP="00CC75D4">
            <w:r>
              <w:t>A100001</w:t>
            </w:r>
          </w:p>
        </w:tc>
        <w:tc>
          <w:tcPr>
            <w:tcW w:w="6232" w:type="dxa"/>
          </w:tcPr>
          <w:p w:rsidR="00751EA4" w:rsidRDefault="00751EA4" w:rsidP="00CC75D4">
            <w:r>
              <w:t>JPVP Grada Belog Manastira</w:t>
            </w:r>
          </w:p>
        </w:tc>
      </w:tr>
      <w:tr w:rsidR="00751EA4" w:rsidTr="00CC75D4">
        <w:trPr>
          <w:jc w:val="center"/>
        </w:trPr>
        <w:tc>
          <w:tcPr>
            <w:tcW w:w="1555" w:type="dxa"/>
          </w:tcPr>
          <w:p w:rsidR="00751EA4" w:rsidRDefault="00751EA4" w:rsidP="00CC75D4">
            <w:r>
              <w:t>Aktivnost</w:t>
            </w:r>
          </w:p>
        </w:tc>
        <w:tc>
          <w:tcPr>
            <w:tcW w:w="1275" w:type="dxa"/>
          </w:tcPr>
          <w:p w:rsidR="00751EA4" w:rsidRDefault="00751EA4" w:rsidP="00CC75D4">
            <w:r>
              <w:t>A100002</w:t>
            </w:r>
          </w:p>
        </w:tc>
        <w:tc>
          <w:tcPr>
            <w:tcW w:w="6232" w:type="dxa"/>
          </w:tcPr>
          <w:p w:rsidR="00751EA4" w:rsidRDefault="00751EA4" w:rsidP="00CC75D4">
            <w:r>
              <w:t>DVD</w:t>
            </w:r>
          </w:p>
        </w:tc>
      </w:tr>
      <w:tr w:rsidR="00751EA4" w:rsidTr="00CC75D4">
        <w:trPr>
          <w:jc w:val="center"/>
        </w:trPr>
        <w:tc>
          <w:tcPr>
            <w:tcW w:w="1555" w:type="dxa"/>
          </w:tcPr>
          <w:p w:rsidR="00751EA4" w:rsidRDefault="00751EA4" w:rsidP="00CC75D4">
            <w:r>
              <w:t>Aktivnost</w:t>
            </w:r>
          </w:p>
        </w:tc>
        <w:tc>
          <w:tcPr>
            <w:tcW w:w="1275" w:type="dxa"/>
          </w:tcPr>
          <w:p w:rsidR="00751EA4" w:rsidRDefault="00751EA4" w:rsidP="00CC75D4">
            <w:r>
              <w:t>A100003</w:t>
            </w:r>
          </w:p>
        </w:tc>
        <w:tc>
          <w:tcPr>
            <w:tcW w:w="6232" w:type="dxa"/>
          </w:tcPr>
          <w:p w:rsidR="00751EA4" w:rsidRDefault="00751EA4" w:rsidP="00CC75D4">
            <w:r>
              <w:t>Vatrogasna zajednica Baranje</w:t>
            </w:r>
          </w:p>
        </w:tc>
      </w:tr>
      <w:tr w:rsidR="00751EA4" w:rsidTr="00CC75D4">
        <w:trPr>
          <w:jc w:val="center"/>
        </w:trPr>
        <w:tc>
          <w:tcPr>
            <w:tcW w:w="1555" w:type="dxa"/>
          </w:tcPr>
          <w:p w:rsidR="00751EA4" w:rsidRDefault="00751EA4" w:rsidP="00CC75D4">
            <w:r>
              <w:t>Aktivnost</w:t>
            </w:r>
          </w:p>
        </w:tc>
        <w:tc>
          <w:tcPr>
            <w:tcW w:w="1275" w:type="dxa"/>
          </w:tcPr>
          <w:p w:rsidR="00751EA4" w:rsidRDefault="00751EA4" w:rsidP="00CC75D4">
            <w:r>
              <w:t>A100004</w:t>
            </w:r>
          </w:p>
        </w:tc>
        <w:tc>
          <w:tcPr>
            <w:tcW w:w="6232" w:type="dxa"/>
          </w:tcPr>
          <w:p w:rsidR="00751EA4" w:rsidRDefault="00751EA4" w:rsidP="00CC75D4">
            <w:r>
              <w:t>Rad civilne zaštite</w:t>
            </w:r>
          </w:p>
        </w:tc>
      </w:tr>
      <w:tr w:rsidR="00751EA4" w:rsidTr="00CC75D4">
        <w:trPr>
          <w:jc w:val="center"/>
        </w:trPr>
        <w:tc>
          <w:tcPr>
            <w:tcW w:w="1555" w:type="dxa"/>
          </w:tcPr>
          <w:p w:rsidR="00751EA4" w:rsidRDefault="00751EA4" w:rsidP="00CC75D4">
            <w:r>
              <w:t>Aktivnost</w:t>
            </w:r>
          </w:p>
        </w:tc>
        <w:tc>
          <w:tcPr>
            <w:tcW w:w="1275" w:type="dxa"/>
          </w:tcPr>
          <w:p w:rsidR="00751EA4" w:rsidRDefault="00751EA4" w:rsidP="00CC75D4">
            <w:r>
              <w:t>A100005</w:t>
            </w:r>
          </w:p>
        </w:tc>
        <w:tc>
          <w:tcPr>
            <w:tcW w:w="6232" w:type="dxa"/>
          </w:tcPr>
          <w:p w:rsidR="00751EA4" w:rsidRDefault="00751EA4" w:rsidP="00CC75D4">
            <w:r>
              <w:t>Rad HGSS</w:t>
            </w:r>
          </w:p>
        </w:tc>
      </w:tr>
      <w:tr w:rsidR="00751EA4" w:rsidTr="00CC75D4">
        <w:trPr>
          <w:jc w:val="center"/>
        </w:trPr>
        <w:tc>
          <w:tcPr>
            <w:tcW w:w="1555" w:type="dxa"/>
          </w:tcPr>
          <w:p w:rsidR="00751EA4" w:rsidRDefault="00751EA4" w:rsidP="00CC75D4">
            <w:r>
              <w:t>Aktivnost</w:t>
            </w:r>
          </w:p>
        </w:tc>
        <w:tc>
          <w:tcPr>
            <w:tcW w:w="1275" w:type="dxa"/>
          </w:tcPr>
          <w:p w:rsidR="00751EA4" w:rsidRDefault="00751EA4" w:rsidP="00CC75D4">
            <w:r>
              <w:t>A100006</w:t>
            </w:r>
          </w:p>
        </w:tc>
        <w:tc>
          <w:tcPr>
            <w:tcW w:w="6232" w:type="dxa"/>
          </w:tcPr>
          <w:p w:rsidR="00751EA4" w:rsidRDefault="00751EA4" w:rsidP="00CC75D4">
            <w:r>
              <w:t>Izrada planova zaštite od požara, zaštite i spašavanja i dr.</w:t>
            </w:r>
          </w:p>
        </w:tc>
      </w:tr>
      <w:tr w:rsidR="00751EA4" w:rsidTr="00CC75D4">
        <w:trPr>
          <w:jc w:val="center"/>
        </w:trPr>
        <w:tc>
          <w:tcPr>
            <w:tcW w:w="1555" w:type="dxa"/>
          </w:tcPr>
          <w:p w:rsidR="00751EA4" w:rsidRDefault="00751EA4" w:rsidP="00CC75D4">
            <w:r>
              <w:t>Aktivnost</w:t>
            </w:r>
          </w:p>
        </w:tc>
        <w:tc>
          <w:tcPr>
            <w:tcW w:w="1275" w:type="dxa"/>
          </w:tcPr>
          <w:p w:rsidR="00751EA4" w:rsidRDefault="00751EA4" w:rsidP="00CC75D4">
            <w:r>
              <w:t>A100007</w:t>
            </w:r>
          </w:p>
        </w:tc>
        <w:tc>
          <w:tcPr>
            <w:tcW w:w="6232" w:type="dxa"/>
          </w:tcPr>
          <w:p w:rsidR="00751EA4" w:rsidRDefault="00751EA4" w:rsidP="00CC75D4">
            <w:r>
              <w:t>Poslovi zaštite od požara i zaštite na radu</w:t>
            </w:r>
          </w:p>
        </w:tc>
      </w:tr>
    </w:tbl>
    <w:p w:rsidR="00751EA4" w:rsidRDefault="00751EA4" w:rsidP="00751EA4"/>
    <w:p w:rsidR="002F6AB3" w:rsidRPr="002F6AB3" w:rsidRDefault="002F6AB3" w:rsidP="002F6AB3">
      <w:pPr>
        <w:rPr>
          <w:b/>
        </w:rPr>
      </w:pPr>
      <w:r w:rsidRPr="002F6AB3">
        <w:rPr>
          <w:b/>
        </w:rPr>
        <w:t>ZAKONSKA OSNOVA ZA UVOĐENJE PROGRAMA:</w:t>
      </w:r>
    </w:p>
    <w:p w:rsidR="002F6AB3" w:rsidRDefault="002F6AB3" w:rsidP="002F6AB3">
      <w:r>
        <w:lastRenderedPageBreak/>
        <w:t>-</w:t>
      </w:r>
      <w:r>
        <w:tab/>
        <w:t>Zakon o zaštiti od požara;</w:t>
      </w:r>
    </w:p>
    <w:p w:rsidR="002F6AB3" w:rsidRDefault="002F6AB3" w:rsidP="002F6AB3">
      <w:r>
        <w:t>-</w:t>
      </w:r>
      <w:r>
        <w:tab/>
        <w:t>Zakon o vatrogastvu;</w:t>
      </w:r>
    </w:p>
    <w:p w:rsidR="002F6AB3" w:rsidRDefault="002F6AB3" w:rsidP="002F6AB3">
      <w:r>
        <w:t>-</w:t>
      </w:r>
      <w:r>
        <w:tab/>
        <w:t>Zakon o civilnoj zaštiti.</w:t>
      </w:r>
    </w:p>
    <w:p w:rsidR="002F6AB3" w:rsidRDefault="002F6AB3" w:rsidP="002F6AB3"/>
    <w:p w:rsidR="00EB32AE" w:rsidRDefault="00EB32AE" w:rsidP="00EB32AE">
      <w:r>
        <w:rPr>
          <w:b/>
        </w:rPr>
        <w:t xml:space="preserve">OPĆI CILJ: </w:t>
      </w:r>
      <w:r w:rsidR="00F56F2B">
        <w:rPr>
          <w:b/>
        </w:rPr>
        <w:t xml:space="preserve"> </w:t>
      </w:r>
      <w:r w:rsidR="00F56F2B" w:rsidRPr="007D5CF0">
        <w:t>Visoka kvaliteta življenja u ruralnoj sredini</w:t>
      </w:r>
    </w:p>
    <w:p w:rsidR="00EB32AE" w:rsidRDefault="00EB32AE" w:rsidP="00EB32AE"/>
    <w:p w:rsidR="00F56F2B" w:rsidRDefault="00EB32AE" w:rsidP="00F56F2B">
      <w:pPr>
        <w:rPr>
          <w:b/>
        </w:rPr>
      </w:pPr>
      <w:r>
        <w:rPr>
          <w:b/>
        </w:rPr>
        <w:t>POSEBNI CILJ:</w:t>
      </w:r>
      <w:r w:rsidR="00F56F2B">
        <w:rPr>
          <w:b/>
        </w:rPr>
        <w:t xml:space="preserve"> </w:t>
      </w:r>
      <w:r w:rsidR="00F56F2B">
        <w:t>unapređenje društvene infrastrukture</w:t>
      </w:r>
      <w:r w:rsidR="00F56F2B" w:rsidRPr="007D5CF0">
        <w:t>, kroz</w:t>
      </w:r>
    </w:p>
    <w:p w:rsidR="00EB32AE" w:rsidRPr="007D0A3E" w:rsidRDefault="00F56F2B" w:rsidP="00F56F2B">
      <w:pPr>
        <w:pStyle w:val="Odlomakpopisa"/>
        <w:numPr>
          <w:ilvl w:val="0"/>
          <w:numId w:val="26"/>
        </w:numPr>
      </w:pPr>
      <w:r>
        <w:t>Unapređenje vatrogastva</w:t>
      </w:r>
    </w:p>
    <w:p w:rsidR="00EB32AE" w:rsidRDefault="00EB32AE" w:rsidP="00EB32AE"/>
    <w:p w:rsidR="00EB32AE" w:rsidRPr="00F56F2B" w:rsidRDefault="00EB32AE" w:rsidP="00EB32AE">
      <w:r w:rsidRPr="00EB32AE">
        <w:rPr>
          <w:b/>
        </w:rPr>
        <w:t xml:space="preserve">POKAZATELJI USPJEŠNOSTI: </w:t>
      </w:r>
      <w:r w:rsidR="00F56F2B">
        <w:t>broj opremljenih vatrogasnih društava</w:t>
      </w:r>
    </w:p>
    <w:p w:rsidR="00EB32AE" w:rsidRDefault="00EB32AE" w:rsidP="002F6AB3">
      <w:pPr>
        <w:rPr>
          <w:b/>
        </w:rPr>
      </w:pPr>
    </w:p>
    <w:p w:rsidR="002F6AB3" w:rsidRDefault="002F6AB3" w:rsidP="002F6AB3">
      <w:r w:rsidRPr="002F6AB3">
        <w:rPr>
          <w:b/>
        </w:rPr>
        <w:t>POTREBNA SREDSTVA ZA PROVOĐENJE PROGRAMA:</w:t>
      </w:r>
    </w:p>
    <w:p w:rsidR="002F6AB3" w:rsidRDefault="002F6AB3" w:rsidP="002F6AB3">
      <w:r>
        <w:t>za provođenje ovoga programa planirana su sredstva u od 224.000,00 kuna.</w:t>
      </w:r>
    </w:p>
    <w:p w:rsidR="002F6AB3" w:rsidRDefault="002F6AB3" w:rsidP="002F6AB3"/>
    <w:p w:rsidR="002F6AB3" w:rsidRDefault="002F6AB3" w:rsidP="002F6AB3">
      <w:r w:rsidRPr="002F6AB3">
        <w:rPr>
          <w:b/>
        </w:rPr>
        <w:t>POTREBAN BROJ DJELATNIKA ZA PROVOĐENJE PROGRAMA:</w:t>
      </w:r>
    </w:p>
    <w:p w:rsidR="002F6AB3" w:rsidRDefault="002F6AB3" w:rsidP="002F6AB3">
      <w:r>
        <w:t>Program se provodi kroz angažman vatrogasaca – članova DVD – bez uposlenih osoba, profesionalnih vatrogasaca uposlenih u JPVP Grada Belog Manastira, ka i uposlenih osoba u Vatrogasnoj zajednici Baranje, te HGSS-a i Civilnoj zaštiti, te vanjskim suradnicima.</w:t>
      </w:r>
    </w:p>
    <w:p w:rsidR="002F6AB3" w:rsidRDefault="002F6AB3" w:rsidP="002F6AB3"/>
    <w:p w:rsidR="002F6AB3" w:rsidRDefault="002F6AB3" w:rsidP="002F6AB3">
      <w:r w:rsidRPr="002F6AB3">
        <w:rPr>
          <w:b/>
        </w:rPr>
        <w:t>PROCJENA REZULTATA</w:t>
      </w:r>
      <w:r>
        <w:t xml:space="preserve">:  </w:t>
      </w:r>
    </w:p>
    <w:p w:rsidR="002F6AB3" w:rsidRDefault="002F6AB3" w:rsidP="002F6AB3">
      <w:r>
        <w:t>Vatrogasna djelatnost je sudjelovanje u provedbi preventivnih mjera zaštite od požara i eksplozija, gašenje požara i spašavanje ljudi i imovine ugroženih požarom i eksplozijom, pružanje tehničke pomoći u nezgodama i opasnim situacijama te obavlja nje i drugih poslova u nesrećama, ekološkim i inim nesrećama.</w:t>
      </w:r>
    </w:p>
    <w:p w:rsidR="002F6AB3" w:rsidRDefault="002F6AB3" w:rsidP="002F6AB3"/>
    <w:p w:rsidR="002F6AB3" w:rsidRDefault="002F6AB3" w:rsidP="002F6AB3">
      <w:r>
        <w:t>Vatrogasna djelatnost je stručna i humanitarna djelatnost od interesa za Republiku Hrvatsku su, pa tako i za Općinu Kneževi Vinogradi. Sukladno navedenom rezultat je vidljiv kod zaštite i sigurnosti građana.</w:t>
      </w:r>
    </w:p>
    <w:p w:rsidR="002F6AB3" w:rsidRPr="002F6AB3" w:rsidRDefault="002F6AB3" w:rsidP="002F6AB3">
      <w:pPr>
        <w:rPr>
          <w:b/>
        </w:rPr>
      </w:pPr>
    </w:p>
    <w:p w:rsidR="002F6AB3" w:rsidRDefault="002F6AB3" w:rsidP="002F6AB3">
      <w:r w:rsidRPr="002F6AB3">
        <w:rPr>
          <w:b/>
        </w:rPr>
        <w:t>PROCJENA NEPREDVIĐENIH RASHODA I RIZIKA</w:t>
      </w:r>
      <w:r>
        <w:t xml:space="preserve">:  </w:t>
      </w:r>
    </w:p>
    <w:p w:rsidR="00751EA4" w:rsidRDefault="002F6AB3" w:rsidP="002F6AB3">
      <w:r>
        <w:t>Procjenjuje se da nepredviđenih rashoda i rizika neće biti u provođenju ovog programa, ukoliko se tijekom godine utvrdi da postoje nužnosti za osiguranje dodatnih sredstava za provođenje ovog programa, ista će biti planirana u proračunu Općine.</w:t>
      </w:r>
    </w:p>
    <w:p w:rsidR="002F6AB3" w:rsidRDefault="002F6AB3" w:rsidP="002F6AB3"/>
    <w:p w:rsidR="002F6AB3" w:rsidRDefault="002F6AB3" w:rsidP="00A52D7E">
      <w:pPr>
        <w:pBdr>
          <w:top w:val="single" w:sz="4" w:space="1" w:color="auto"/>
          <w:left w:val="single" w:sz="4" w:space="4" w:color="auto"/>
          <w:bottom w:val="single" w:sz="4" w:space="1" w:color="auto"/>
          <w:right w:val="single" w:sz="4" w:space="4" w:color="auto"/>
        </w:pBdr>
        <w:shd w:val="clear" w:color="auto" w:fill="D9D9D9" w:themeFill="background1" w:themeFillShade="D9"/>
        <w:rPr>
          <w:b/>
          <w:sz w:val="24"/>
        </w:rPr>
      </w:pPr>
      <w:r>
        <w:rPr>
          <w:b/>
          <w:sz w:val="24"/>
        </w:rPr>
        <w:t xml:space="preserve">GLAVNI </w:t>
      </w:r>
      <w:r w:rsidRPr="00051337">
        <w:rPr>
          <w:b/>
          <w:sz w:val="24"/>
        </w:rPr>
        <w:t xml:space="preserve">PROGRAM:  </w:t>
      </w:r>
      <w:r>
        <w:rPr>
          <w:b/>
          <w:sz w:val="24"/>
        </w:rPr>
        <w:t>SPORT</w:t>
      </w:r>
    </w:p>
    <w:p w:rsidR="00A52D7E" w:rsidRDefault="00A52D7E" w:rsidP="00A52D7E">
      <w:pPr>
        <w:rPr>
          <w:b/>
          <w:sz w:val="24"/>
        </w:rPr>
      </w:pPr>
    </w:p>
    <w:p w:rsidR="002F6AB3" w:rsidRPr="00051337" w:rsidRDefault="002F6AB3" w:rsidP="00A52D7E">
      <w:pPr>
        <w:pBdr>
          <w:top w:val="single" w:sz="4" w:space="1" w:color="auto"/>
          <w:left w:val="single" w:sz="4" w:space="4" w:color="auto"/>
          <w:bottom w:val="single" w:sz="4" w:space="1" w:color="auto"/>
          <w:right w:val="single" w:sz="4" w:space="4" w:color="auto"/>
        </w:pBdr>
        <w:rPr>
          <w:b/>
          <w:sz w:val="24"/>
        </w:rPr>
      </w:pPr>
      <w:r>
        <w:rPr>
          <w:b/>
          <w:sz w:val="24"/>
        </w:rPr>
        <w:t xml:space="preserve">Program: Javne potrebe u Športu </w:t>
      </w:r>
    </w:p>
    <w:p w:rsidR="002F6AB3" w:rsidRDefault="002F6AB3" w:rsidP="002F6AB3"/>
    <w:p w:rsidR="002F6AB3" w:rsidRDefault="002F6AB3" w:rsidP="002F6AB3"/>
    <w:p w:rsidR="002F6AB3" w:rsidRDefault="002F6AB3" w:rsidP="002F6AB3">
      <w:r w:rsidRPr="002F6AB3">
        <w:rPr>
          <w:b/>
        </w:rPr>
        <w:t>OPIS PROGRAMA</w:t>
      </w:r>
      <w:r>
        <w:t>:  Aktivnosti, poslovi i djelatnosti iz Programa od značaja su za sportski život na području Općine Kneževi Vinogradi, a obuhvaćaju:</w:t>
      </w:r>
    </w:p>
    <w:p w:rsidR="002F6AB3" w:rsidRDefault="002F6AB3" w:rsidP="002F6AB3">
      <w:r>
        <w:t>-</w:t>
      </w:r>
      <w:r>
        <w:tab/>
        <w:t>javne potrebe u sportu Općine Kneževi Vinogradi za koje se sredstva osiguravaju u proračunu, jesu one potrebe koje su utvrđene  posebnim zakonima, ali i one sportske djelatnosti, poslovi, akcije i manifestacije koje su Programom javnih potreba Općine utvrđene kao takve.</w:t>
      </w:r>
    </w:p>
    <w:p w:rsidR="002F6AB3" w:rsidRDefault="002F6AB3" w:rsidP="002F6AB3"/>
    <w:p w:rsidR="002F6AB3" w:rsidRPr="00BA0E49" w:rsidRDefault="002F6AB3" w:rsidP="002F6AB3">
      <w:pPr>
        <w:rPr>
          <w:rFonts w:cstheme="minorHAnsi"/>
        </w:rPr>
      </w:pPr>
      <w:r w:rsidRPr="00BA0E49">
        <w:rPr>
          <w:rFonts w:cstheme="minorHAnsi"/>
        </w:rPr>
        <w:t>Program je raspoređen kroz aktivnosti i to kako slijedi:</w:t>
      </w:r>
    </w:p>
    <w:p w:rsidR="002F6AB3" w:rsidRDefault="002F6AB3" w:rsidP="002F6AB3"/>
    <w:tbl>
      <w:tblPr>
        <w:tblStyle w:val="Reetkatablice"/>
        <w:tblW w:w="0" w:type="auto"/>
        <w:jc w:val="center"/>
        <w:tblLook w:val="04A0" w:firstRow="1" w:lastRow="0" w:firstColumn="1" w:lastColumn="0" w:noHBand="0" w:noVBand="1"/>
      </w:tblPr>
      <w:tblGrid>
        <w:gridCol w:w="1555"/>
        <w:gridCol w:w="1275"/>
        <w:gridCol w:w="6232"/>
      </w:tblGrid>
      <w:tr w:rsidR="002F6AB3" w:rsidRPr="00FB12CC" w:rsidTr="00EB32AE">
        <w:trPr>
          <w:jc w:val="center"/>
        </w:trPr>
        <w:tc>
          <w:tcPr>
            <w:tcW w:w="1555" w:type="dxa"/>
            <w:shd w:val="clear" w:color="auto" w:fill="F2F2F2" w:themeFill="background1" w:themeFillShade="F2"/>
            <w:vAlign w:val="center"/>
          </w:tcPr>
          <w:p w:rsidR="002F6AB3" w:rsidRPr="00FB12CC" w:rsidRDefault="002F6AB3" w:rsidP="00CC75D4">
            <w:pPr>
              <w:jc w:val="center"/>
              <w:rPr>
                <w:b/>
              </w:rPr>
            </w:pPr>
            <w:r w:rsidRPr="00FB12CC">
              <w:rPr>
                <w:b/>
              </w:rPr>
              <w:t>Aktivnost /tekući projekt /kapitalni projekt</w:t>
            </w:r>
          </w:p>
        </w:tc>
        <w:tc>
          <w:tcPr>
            <w:tcW w:w="1275" w:type="dxa"/>
            <w:shd w:val="clear" w:color="auto" w:fill="F2F2F2" w:themeFill="background1" w:themeFillShade="F2"/>
            <w:vAlign w:val="center"/>
          </w:tcPr>
          <w:p w:rsidR="002F6AB3" w:rsidRPr="00FB12CC" w:rsidRDefault="002F6AB3" w:rsidP="00CC75D4">
            <w:pPr>
              <w:jc w:val="center"/>
              <w:rPr>
                <w:b/>
              </w:rPr>
            </w:pPr>
            <w:r w:rsidRPr="00FB12CC">
              <w:rPr>
                <w:b/>
              </w:rPr>
              <w:t>Brojčana oznaka</w:t>
            </w:r>
          </w:p>
        </w:tc>
        <w:tc>
          <w:tcPr>
            <w:tcW w:w="6232" w:type="dxa"/>
            <w:shd w:val="clear" w:color="auto" w:fill="F2F2F2" w:themeFill="background1" w:themeFillShade="F2"/>
            <w:vAlign w:val="center"/>
          </w:tcPr>
          <w:p w:rsidR="002F6AB3" w:rsidRPr="00FB12CC" w:rsidRDefault="002F6AB3" w:rsidP="00CC75D4">
            <w:pPr>
              <w:jc w:val="center"/>
              <w:rPr>
                <w:b/>
              </w:rPr>
            </w:pPr>
            <w:r w:rsidRPr="00FB12CC">
              <w:rPr>
                <w:b/>
              </w:rPr>
              <w:t>Naziv</w:t>
            </w:r>
          </w:p>
        </w:tc>
      </w:tr>
      <w:tr w:rsidR="002F6AB3" w:rsidTr="00CC75D4">
        <w:trPr>
          <w:jc w:val="center"/>
        </w:trPr>
        <w:tc>
          <w:tcPr>
            <w:tcW w:w="1555" w:type="dxa"/>
          </w:tcPr>
          <w:p w:rsidR="002F6AB3" w:rsidRDefault="002F6AB3" w:rsidP="00CC75D4">
            <w:r>
              <w:t>Aktivnost</w:t>
            </w:r>
          </w:p>
        </w:tc>
        <w:tc>
          <w:tcPr>
            <w:tcW w:w="1275" w:type="dxa"/>
          </w:tcPr>
          <w:p w:rsidR="002F6AB3" w:rsidRDefault="002F6AB3" w:rsidP="00CC75D4">
            <w:r>
              <w:t>A100021</w:t>
            </w:r>
          </w:p>
        </w:tc>
        <w:tc>
          <w:tcPr>
            <w:tcW w:w="6232" w:type="dxa"/>
          </w:tcPr>
          <w:p w:rsidR="002F6AB3" w:rsidRDefault="002F6AB3" w:rsidP="00CC75D4">
            <w:r>
              <w:t>Tekuća pomoć sportskim društvima</w:t>
            </w:r>
          </w:p>
        </w:tc>
      </w:tr>
      <w:tr w:rsidR="002F6AB3" w:rsidTr="00CC75D4">
        <w:trPr>
          <w:jc w:val="center"/>
        </w:trPr>
        <w:tc>
          <w:tcPr>
            <w:tcW w:w="1555" w:type="dxa"/>
          </w:tcPr>
          <w:p w:rsidR="002F6AB3" w:rsidRDefault="002F6AB3" w:rsidP="00CC75D4">
            <w:r>
              <w:t>Tekući projekt</w:t>
            </w:r>
          </w:p>
        </w:tc>
        <w:tc>
          <w:tcPr>
            <w:tcW w:w="1275" w:type="dxa"/>
          </w:tcPr>
          <w:p w:rsidR="002F6AB3" w:rsidRDefault="002F6AB3" w:rsidP="00CC75D4">
            <w:r>
              <w:t>T100002</w:t>
            </w:r>
          </w:p>
        </w:tc>
        <w:tc>
          <w:tcPr>
            <w:tcW w:w="6232" w:type="dxa"/>
          </w:tcPr>
          <w:p w:rsidR="002F6AB3" w:rsidRDefault="002F6AB3" w:rsidP="00CC75D4">
            <w:r>
              <w:t>Poticanje razvoja rekreacije i sporta – Kneževi parkovi</w:t>
            </w:r>
          </w:p>
        </w:tc>
      </w:tr>
      <w:tr w:rsidR="002F6AB3" w:rsidTr="00CC75D4">
        <w:trPr>
          <w:jc w:val="center"/>
        </w:trPr>
        <w:tc>
          <w:tcPr>
            <w:tcW w:w="1555" w:type="dxa"/>
          </w:tcPr>
          <w:p w:rsidR="002F6AB3" w:rsidRDefault="002F6AB3" w:rsidP="00CC75D4">
            <w:r>
              <w:lastRenderedPageBreak/>
              <w:t>Tekući projekt</w:t>
            </w:r>
          </w:p>
        </w:tc>
        <w:tc>
          <w:tcPr>
            <w:tcW w:w="1275" w:type="dxa"/>
          </w:tcPr>
          <w:p w:rsidR="002F6AB3" w:rsidRDefault="002F6AB3" w:rsidP="00CC75D4">
            <w:r>
              <w:t>T100004</w:t>
            </w:r>
          </w:p>
        </w:tc>
        <w:tc>
          <w:tcPr>
            <w:tcW w:w="6232" w:type="dxa"/>
          </w:tcPr>
          <w:p w:rsidR="002F6AB3" w:rsidRDefault="002F6AB3" w:rsidP="00CC75D4">
            <w:r>
              <w:t>„Djeca plivaju“</w:t>
            </w:r>
          </w:p>
        </w:tc>
      </w:tr>
    </w:tbl>
    <w:p w:rsidR="002F6AB3" w:rsidRDefault="002F6AB3" w:rsidP="002F6AB3"/>
    <w:p w:rsidR="00A52D7E" w:rsidRPr="00A52D7E" w:rsidRDefault="00A52D7E" w:rsidP="00A52D7E">
      <w:pPr>
        <w:rPr>
          <w:b/>
        </w:rPr>
      </w:pPr>
      <w:r w:rsidRPr="00A52D7E">
        <w:rPr>
          <w:b/>
        </w:rPr>
        <w:t>ZAKONSKA OSNOVA ZA UVOĐENJE PROGRAMA:</w:t>
      </w:r>
    </w:p>
    <w:p w:rsidR="00A52D7E" w:rsidRDefault="00A52D7E" w:rsidP="00A52D7E">
      <w:r>
        <w:t>-</w:t>
      </w:r>
      <w:r>
        <w:tab/>
        <w:t>Zakon o sportu;</w:t>
      </w:r>
    </w:p>
    <w:p w:rsidR="00A52D7E" w:rsidRDefault="00A52D7E" w:rsidP="00A52D7E">
      <w:r>
        <w:t>-</w:t>
      </w:r>
      <w:r>
        <w:tab/>
        <w:t>Zakon o udrugama</w:t>
      </w:r>
    </w:p>
    <w:p w:rsidR="00A52D7E" w:rsidRDefault="00A52D7E" w:rsidP="00A52D7E"/>
    <w:p w:rsidR="00F56F2B" w:rsidRDefault="00F56F2B" w:rsidP="00F56F2B">
      <w:r>
        <w:rPr>
          <w:b/>
        </w:rPr>
        <w:t xml:space="preserve">OPĆI CILJ:  </w:t>
      </w:r>
      <w:r w:rsidRPr="007D5CF0">
        <w:t>Visoka kvaliteta življenja u ruralnoj sredini</w:t>
      </w:r>
    </w:p>
    <w:p w:rsidR="00F56F2B" w:rsidRDefault="00F56F2B" w:rsidP="00F56F2B"/>
    <w:p w:rsidR="00F56F2B" w:rsidRDefault="00F56F2B" w:rsidP="00F56F2B">
      <w:r>
        <w:rPr>
          <w:b/>
        </w:rPr>
        <w:t xml:space="preserve">POSEBNI CILJ: </w:t>
      </w:r>
      <w:r>
        <w:t>unapređenje društvene infrastrukture i razvoj civilnog društva</w:t>
      </w:r>
      <w:r w:rsidRPr="007D5CF0">
        <w:t>, kroz</w:t>
      </w:r>
    </w:p>
    <w:p w:rsidR="00F56F2B" w:rsidRPr="00F56F2B" w:rsidRDefault="00F56F2B" w:rsidP="00F56F2B">
      <w:pPr>
        <w:pStyle w:val="Odlomakpopisa"/>
        <w:numPr>
          <w:ilvl w:val="0"/>
          <w:numId w:val="26"/>
        </w:numPr>
      </w:pPr>
      <w:r w:rsidRPr="00F56F2B">
        <w:t>Izgradnju, obnovu i održavanje sportske infrastrukture</w:t>
      </w:r>
    </w:p>
    <w:p w:rsidR="00F56F2B" w:rsidRPr="00F56F2B" w:rsidRDefault="00F56F2B" w:rsidP="00F56F2B">
      <w:pPr>
        <w:pStyle w:val="Odlomakpopisa"/>
        <w:numPr>
          <w:ilvl w:val="0"/>
          <w:numId w:val="26"/>
        </w:numPr>
      </w:pPr>
      <w:r w:rsidRPr="00F56F2B">
        <w:t>Razvoj sustava podrške organizacijama civilnog društva</w:t>
      </w:r>
    </w:p>
    <w:p w:rsidR="00F56F2B" w:rsidRPr="00F56F2B" w:rsidRDefault="00F56F2B" w:rsidP="00F56F2B">
      <w:pPr>
        <w:pStyle w:val="Odlomakpopisa"/>
        <w:ind w:left="1425"/>
      </w:pPr>
    </w:p>
    <w:p w:rsidR="00F56F2B" w:rsidRDefault="00F56F2B" w:rsidP="00EB32AE">
      <w:pPr>
        <w:rPr>
          <w:b/>
        </w:rPr>
      </w:pPr>
    </w:p>
    <w:p w:rsidR="00EB32AE" w:rsidRPr="00F56F2B" w:rsidRDefault="00EB32AE" w:rsidP="00EB32AE">
      <w:r w:rsidRPr="00EB32AE">
        <w:rPr>
          <w:b/>
        </w:rPr>
        <w:t xml:space="preserve">POKAZATELJI USPJEŠNOSTI: </w:t>
      </w:r>
      <w:r w:rsidR="00F56F2B" w:rsidRPr="00F56F2B">
        <w:t>uređeni sportski objekti, broj članova i aktivnih sportskih društava</w:t>
      </w:r>
    </w:p>
    <w:p w:rsidR="00EB32AE" w:rsidRDefault="00EB32AE" w:rsidP="00A52D7E"/>
    <w:p w:rsidR="00EB32AE" w:rsidRDefault="00EB32AE" w:rsidP="00A52D7E">
      <w:pPr>
        <w:rPr>
          <w:b/>
        </w:rPr>
      </w:pPr>
    </w:p>
    <w:p w:rsidR="00A52D7E" w:rsidRDefault="00A52D7E" w:rsidP="00A52D7E">
      <w:r w:rsidRPr="00A52D7E">
        <w:rPr>
          <w:b/>
        </w:rPr>
        <w:t>POTREBNA SREDSTVA ZA PROVOĐENJE PROGRAMA</w:t>
      </w:r>
      <w:r>
        <w:t xml:space="preserve">: </w:t>
      </w:r>
    </w:p>
    <w:p w:rsidR="00A52D7E" w:rsidRDefault="00A52D7E" w:rsidP="00A52D7E">
      <w:r>
        <w:t>sredstva planirana za provođenje ovog Programa planiraju se u iznosu od 860.000,00 kuna.</w:t>
      </w:r>
    </w:p>
    <w:p w:rsidR="00A52D7E" w:rsidRDefault="00A52D7E" w:rsidP="00A52D7E">
      <w:pPr>
        <w:rPr>
          <w:b/>
        </w:rPr>
      </w:pPr>
    </w:p>
    <w:p w:rsidR="00A52D7E" w:rsidRDefault="00A52D7E" w:rsidP="00A52D7E">
      <w:r w:rsidRPr="00A52D7E">
        <w:rPr>
          <w:b/>
        </w:rPr>
        <w:t>POTREBAN BROJ DJELATNIKA ZA PROVOĐENJE PROGRAMA:</w:t>
      </w:r>
      <w:r>
        <w:t xml:space="preserve"> ovaj program provodit će se angažmanom članova športskih udruga i uposlenih osoba Zajednice športskih udruga, kao i djelatnika Općine Kneževi  Vinogradi i Kneževi parkova.</w:t>
      </w:r>
    </w:p>
    <w:p w:rsidR="00A52D7E" w:rsidRDefault="00A52D7E" w:rsidP="00A52D7E"/>
    <w:p w:rsidR="00A52D7E" w:rsidRDefault="00A52D7E" w:rsidP="00A52D7E">
      <w:r w:rsidRPr="00A52D7E">
        <w:rPr>
          <w:b/>
        </w:rPr>
        <w:t>PROCJENA REZULTATA</w:t>
      </w:r>
      <w:r>
        <w:t>:  Provođenjem ovog Programa stvorit će se uvjeti za podizanjem društvenog  standarda i kvalitete življenja na području Općine Kneževi Vinogradi.</w:t>
      </w:r>
    </w:p>
    <w:p w:rsidR="00A52D7E" w:rsidRDefault="00A52D7E" w:rsidP="00A52D7E"/>
    <w:p w:rsidR="002F6AB3" w:rsidRDefault="00A52D7E" w:rsidP="00A52D7E">
      <w:r w:rsidRPr="00A52D7E">
        <w:rPr>
          <w:b/>
        </w:rPr>
        <w:t>PROCJENA NEPREDVIĐENIH RASHODA I RIZIKA:</w:t>
      </w:r>
      <w:r>
        <w:t xml:space="preserve">  :  procjenjuje se da nepredviđenih rashoda i rizika neće biti u provođenju ovog programa, ukoliko se tijekom godine utvrdi da postoje nužnosti za osiguranje dodatnih sredstava za provođenje ovog programa, ista će biti planirana u proračunu Općine.</w:t>
      </w:r>
    </w:p>
    <w:p w:rsidR="00A52D7E" w:rsidRDefault="00A52D7E" w:rsidP="00A52D7E"/>
    <w:p w:rsidR="00A52D7E" w:rsidRDefault="00A52D7E" w:rsidP="00A52D7E">
      <w:pPr>
        <w:pBdr>
          <w:top w:val="single" w:sz="4" w:space="1" w:color="auto"/>
          <w:left w:val="single" w:sz="4" w:space="4" w:color="auto"/>
          <w:bottom w:val="single" w:sz="4" w:space="1" w:color="auto"/>
          <w:right w:val="single" w:sz="4" w:space="4" w:color="auto"/>
        </w:pBdr>
        <w:shd w:val="clear" w:color="auto" w:fill="D9D9D9" w:themeFill="background1" w:themeFillShade="D9"/>
        <w:rPr>
          <w:b/>
          <w:sz w:val="24"/>
        </w:rPr>
      </w:pPr>
      <w:r>
        <w:rPr>
          <w:b/>
          <w:sz w:val="24"/>
        </w:rPr>
        <w:t xml:space="preserve">GLAVNI </w:t>
      </w:r>
      <w:r w:rsidRPr="00051337">
        <w:rPr>
          <w:b/>
          <w:sz w:val="24"/>
        </w:rPr>
        <w:t xml:space="preserve">PROGRAM:  </w:t>
      </w:r>
      <w:r>
        <w:rPr>
          <w:b/>
          <w:sz w:val="24"/>
        </w:rPr>
        <w:t>KULTURA, RELIGIJA I TURIZAM</w:t>
      </w:r>
    </w:p>
    <w:p w:rsidR="00A52D7E" w:rsidRDefault="00A52D7E" w:rsidP="00A52D7E">
      <w:pPr>
        <w:rPr>
          <w:b/>
          <w:sz w:val="24"/>
        </w:rPr>
      </w:pPr>
    </w:p>
    <w:p w:rsidR="00A52D7E" w:rsidRDefault="00A52D7E" w:rsidP="00A52D7E">
      <w:pPr>
        <w:pBdr>
          <w:top w:val="single" w:sz="4" w:space="1" w:color="auto"/>
          <w:left w:val="single" w:sz="4" w:space="4" w:color="auto"/>
          <w:bottom w:val="single" w:sz="4" w:space="1" w:color="auto"/>
          <w:right w:val="single" w:sz="4" w:space="4" w:color="auto"/>
        </w:pBdr>
        <w:rPr>
          <w:b/>
          <w:sz w:val="24"/>
        </w:rPr>
      </w:pPr>
      <w:r>
        <w:rPr>
          <w:b/>
          <w:sz w:val="24"/>
        </w:rPr>
        <w:t>Program: Javne potrebe u kulturi</w:t>
      </w:r>
    </w:p>
    <w:p w:rsidR="00A52D7E" w:rsidRDefault="00A52D7E" w:rsidP="00A52D7E"/>
    <w:p w:rsidR="00A52D7E" w:rsidRDefault="00A52D7E" w:rsidP="00A52D7E">
      <w:r w:rsidRPr="00A52D7E">
        <w:rPr>
          <w:b/>
        </w:rPr>
        <w:t>OPIS PROGRAMA</w:t>
      </w:r>
      <w:r>
        <w:t>: Aktivnosti, poslovi i djelatnosti iz programa od značaja su za kulturni život Općine Kneževi Vinogradi .</w:t>
      </w:r>
    </w:p>
    <w:p w:rsidR="00A52D7E" w:rsidRDefault="00A52D7E" w:rsidP="00A52D7E"/>
    <w:p w:rsidR="00A52D7E" w:rsidRDefault="00A52D7E" w:rsidP="00A52D7E">
      <w:pPr>
        <w:ind w:firstLine="708"/>
      </w:pPr>
      <w:r>
        <w:t>Javne potrebe u kulturi Općine Kneževi Vinogradi za koje se sredstva osiguravaju u proračunu ,jesu one koja su utvrđene posebnim  zakonom ,ali i one kulturne djelatnosti poslovi, akcije i manifestacije koje su Programom javnih potreba Općine utvrđene kao  takve. Sukladno članku 9.a Zakona o financiranju javnih potreba u kulturi. Općina Kneževi Vinogradi u Program javnih potreba u kulturi za  2018.godini uvrštava:</w:t>
      </w:r>
    </w:p>
    <w:p w:rsidR="00A52D7E" w:rsidRDefault="00A52D7E" w:rsidP="00A52D7E">
      <w:r>
        <w:t>-</w:t>
      </w:r>
      <w:r>
        <w:tab/>
        <w:t>Program ustanova kulture, udruženja i drugih organizacija u kulturi od interesa za Općinu, kao i prijedloge usmjerene poticanju kulturnog stvaralaštva u Općini Kneževi Vinogradi.</w:t>
      </w:r>
    </w:p>
    <w:p w:rsidR="00A52D7E" w:rsidRDefault="00A52D7E" w:rsidP="00A52D7E">
      <w:r>
        <w:t>-</w:t>
      </w:r>
      <w:r>
        <w:tab/>
        <w:t>Projekte investicijskog održavanja ,adaptacija rekonstrukcija objekata kulture, kao i poticanje drugih vidova umjetničkog stvaralaštva značajnog za kulturni život Općine.</w:t>
      </w:r>
    </w:p>
    <w:p w:rsidR="00A52D7E" w:rsidRDefault="00A52D7E" w:rsidP="00A52D7E"/>
    <w:tbl>
      <w:tblPr>
        <w:tblStyle w:val="Reetkatablice"/>
        <w:tblW w:w="0" w:type="auto"/>
        <w:jc w:val="center"/>
        <w:tblLook w:val="04A0" w:firstRow="1" w:lastRow="0" w:firstColumn="1" w:lastColumn="0" w:noHBand="0" w:noVBand="1"/>
      </w:tblPr>
      <w:tblGrid>
        <w:gridCol w:w="1555"/>
        <w:gridCol w:w="1275"/>
        <w:gridCol w:w="6232"/>
      </w:tblGrid>
      <w:tr w:rsidR="00A52D7E" w:rsidRPr="00FB12CC" w:rsidTr="00EB32AE">
        <w:trPr>
          <w:jc w:val="center"/>
        </w:trPr>
        <w:tc>
          <w:tcPr>
            <w:tcW w:w="1555" w:type="dxa"/>
            <w:shd w:val="clear" w:color="auto" w:fill="F2F2F2" w:themeFill="background1" w:themeFillShade="F2"/>
            <w:vAlign w:val="center"/>
          </w:tcPr>
          <w:p w:rsidR="00A52D7E" w:rsidRPr="00FB12CC" w:rsidRDefault="00A52D7E" w:rsidP="00CC75D4">
            <w:pPr>
              <w:jc w:val="center"/>
              <w:rPr>
                <w:b/>
              </w:rPr>
            </w:pPr>
            <w:r w:rsidRPr="00FB12CC">
              <w:rPr>
                <w:b/>
              </w:rPr>
              <w:t>Aktivnost /tekući projekt /kapitalni projekt</w:t>
            </w:r>
          </w:p>
        </w:tc>
        <w:tc>
          <w:tcPr>
            <w:tcW w:w="1275" w:type="dxa"/>
            <w:shd w:val="clear" w:color="auto" w:fill="F2F2F2" w:themeFill="background1" w:themeFillShade="F2"/>
            <w:vAlign w:val="center"/>
          </w:tcPr>
          <w:p w:rsidR="00A52D7E" w:rsidRPr="00FB12CC" w:rsidRDefault="00A52D7E" w:rsidP="00CC75D4">
            <w:pPr>
              <w:jc w:val="center"/>
              <w:rPr>
                <w:b/>
              </w:rPr>
            </w:pPr>
            <w:r w:rsidRPr="00FB12CC">
              <w:rPr>
                <w:b/>
              </w:rPr>
              <w:t>Brojčana oznaka</w:t>
            </w:r>
          </w:p>
        </w:tc>
        <w:tc>
          <w:tcPr>
            <w:tcW w:w="6232" w:type="dxa"/>
            <w:shd w:val="clear" w:color="auto" w:fill="F2F2F2" w:themeFill="background1" w:themeFillShade="F2"/>
            <w:vAlign w:val="center"/>
          </w:tcPr>
          <w:p w:rsidR="00A52D7E" w:rsidRPr="00FB12CC" w:rsidRDefault="00A52D7E" w:rsidP="00CC75D4">
            <w:pPr>
              <w:jc w:val="center"/>
              <w:rPr>
                <w:b/>
              </w:rPr>
            </w:pPr>
            <w:r w:rsidRPr="00FB12CC">
              <w:rPr>
                <w:b/>
              </w:rPr>
              <w:t>Naziv</w:t>
            </w:r>
          </w:p>
        </w:tc>
      </w:tr>
      <w:tr w:rsidR="00A52D7E" w:rsidTr="00CC75D4">
        <w:trPr>
          <w:jc w:val="center"/>
        </w:trPr>
        <w:tc>
          <w:tcPr>
            <w:tcW w:w="1555" w:type="dxa"/>
          </w:tcPr>
          <w:p w:rsidR="00A52D7E" w:rsidRDefault="00A52D7E" w:rsidP="00CC75D4">
            <w:r>
              <w:lastRenderedPageBreak/>
              <w:t>Aktivnost</w:t>
            </w:r>
          </w:p>
        </w:tc>
        <w:tc>
          <w:tcPr>
            <w:tcW w:w="1275" w:type="dxa"/>
          </w:tcPr>
          <w:p w:rsidR="00A52D7E" w:rsidRDefault="00B807C5" w:rsidP="00CC75D4">
            <w:r>
              <w:t>A100029</w:t>
            </w:r>
          </w:p>
        </w:tc>
        <w:tc>
          <w:tcPr>
            <w:tcW w:w="6232" w:type="dxa"/>
          </w:tcPr>
          <w:p w:rsidR="00A52D7E" w:rsidRDefault="00B807C5" w:rsidP="00CC75D4">
            <w:r>
              <w:t>Pomoć razvoju civilnog društva (u kulturi, soc.zaštiti i dr.)</w:t>
            </w:r>
          </w:p>
        </w:tc>
      </w:tr>
    </w:tbl>
    <w:p w:rsidR="00A52D7E" w:rsidRDefault="00A52D7E" w:rsidP="00A52D7E"/>
    <w:p w:rsidR="00B807C5" w:rsidRPr="00B807C5" w:rsidRDefault="00B807C5" w:rsidP="00B807C5">
      <w:pPr>
        <w:rPr>
          <w:b/>
        </w:rPr>
      </w:pPr>
      <w:r w:rsidRPr="00B807C5">
        <w:rPr>
          <w:b/>
        </w:rPr>
        <w:t>ZAKONSKA OSNOVA ZA UVOĐENJE PROGRAMA:</w:t>
      </w:r>
    </w:p>
    <w:p w:rsidR="00B807C5" w:rsidRDefault="00B807C5" w:rsidP="00B807C5">
      <w:pPr>
        <w:pStyle w:val="Odlomakpopisa"/>
        <w:numPr>
          <w:ilvl w:val="0"/>
          <w:numId w:val="10"/>
        </w:numPr>
      </w:pPr>
      <w:r>
        <w:t>Zakon o financiranju javnih potreba u kulturi</w:t>
      </w:r>
    </w:p>
    <w:p w:rsidR="00B807C5" w:rsidRDefault="00B807C5" w:rsidP="00B807C5">
      <w:pPr>
        <w:pStyle w:val="Odlomakpopisa"/>
        <w:numPr>
          <w:ilvl w:val="0"/>
          <w:numId w:val="10"/>
        </w:numPr>
      </w:pPr>
      <w:r>
        <w:t>Zakon o udrugama.</w:t>
      </w:r>
    </w:p>
    <w:p w:rsidR="00B807C5" w:rsidRDefault="00B807C5" w:rsidP="00B807C5">
      <w:pPr>
        <w:pStyle w:val="Odlomakpopisa"/>
        <w:ind w:left="360"/>
      </w:pPr>
    </w:p>
    <w:p w:rsidR="00F56F2B" w:rsidRDefault="00F56F2B" w:rsidP="00F56F2B"/>
    <w:p w:rsidR="00F56F2B" w:rsidRDefault="00F56F2B" w:rsidP="00F56F2B">
      <w:r>
        <w:rPr>
          <w:b/>
        </w:rPr>
        <w:t xml:space="preserve">OPĆI CILJ:  </w:t>
      </w:r>
      <w:r w:rsidRPr="007D5CF0">
        <w:t>Visoka kvaliteta življenja u ruralnoj sredini</w:t>
      </w:r>
    </w:p>
    <w:p w:rsidR="00F56F2B" w:rsidRDefault="00F56F2B" w:rsidP="00F56F2B"/>
    <w:p w:rsidR="00F56F2B" w:rsidRDefault="00F56F2B" w:rsidP="00F56F2B">
      <w:r>
        <w:rPr>
          <w:b/>
        </w:rPr>
        <w:t xml:space="preserve">POSEBNI CILJ: </w:t>
      </w:r>
      <w:r>
        <w:t>unapređenje društvene infrastrukture i razvoj civilnog društva</w:t>
      </w:r>
      <w:r w:rsidRPr="007D5CF0">
        <w:t>, kroz</w:t>
      </w:r>
    </w:p>
    <w:p w:rsidR="00F56F2B" w:rsidRDefault="00F56F2B" w:rsidP="00F56F2B">
      <w:pPr>
        <w:pStyle w:val="Odlomakpopisa"/>
        <w:numPr>
          <w:ilvl w:val="0"/>
          <w:numId w:val="26"/>
        </w:numPr>
      </w:pPr>
      <w:r>
        <w:t>Očuvanje, obnova i održivo korištenje kulturne baštine</w:t>
      </w:r>
    </w:p>
    <w:p w:rsidR="006F1FCA" w:rsidRPr="00F56F2B" w:rsidRDefault="006F1FCA" w:rsidP="00F56F2B">
      <w:pPr>
        <w:pStyle w:val="Odlomakpopisa"/>
        <w:numPr>
          <w:ilvl w:val="0"/>
          <w:numId w:val="26"/>
        </w:numPr>
      </w:pPr>
      <w:r>
        <w:t>Razvoj i unapređenje kulturnog programa</w:t>
      </w:r>
    </w:p>
    <w:p w:rsidR="00F56F2B" w:rsidRDefault="00F56F2B" w:rsidP="00F56F2B">
      <w:pPr>
        <w:pStyle w:val="Odlomakpopisa"/>
        <w:numPr>
          <w:ilvl w:val="0"/>
          <w:numId w:val="26"/>
        </w:numPr>
      </w:pPr>
      <w:r w:rsidRPr="00F56F2B">
        <w:t>Razvoj sustava podrške organizacijama civilnog društva</w:t>
      </w:r>
    </w:p>
    <w:p w:rsidR="00F56F2B" w:rsidRDefault="00F56F2B" w:rsidP="00F56F2B">
      <w:pPr>
        <w:pStyle w:val="Odlomakpopisa"/>
        <w:numPr>
          <w:ilvl w:val="0"/>
          <w:numId w:val="26"/>
        </w:numPr>
      </w:pPr>
      <w:r>
        <w:t>Jačanje vidljivosti rada OCD-ova</w:t>
      </w:r>
    </w:p>
    <w:p w:rsidR="00F56F2B" w:rsidRPr="00F56F2B" w:rsidRDefault="00F56F2B" w:rsidP="00F56F2B">
      <w:pPr>
        <w:pStyle w:val="Odlomakpopisa"/>
        <w:numPr>
          <w:ilvl w:val="0"/>
          <w:numId w:val="26"/>
        </w:numPr>
      </w:pPr>
      <w:r>
        <w:t>Unapređenje modela transparentne dodjele sredstava OCD-ova iz proračuna</w:t>
      </w:r>
    </w:p>
    <w:p w:rsidR="00EB32AE" w:rsidRDefault="00EB32AE" w:rsidP="00EB32AE"/>
    <w:p w:rsidR="00EB32AE" w:rsidRPr="006F1FCA" w:rsidRDefault="00EB32AE" w:rsidP="00EB32AE">
      <w:r w:rsidRPr="00EB32AE">
        <w:rPr>
          <w:b/>
        </w:rPr>
        <w:t xml:space="preserve">POKAZATELJI USPJEŠNOSTI: </w:t>
      </w:r>
      <w:r w:rsidR="00F56F2B" w:rsidRPr="006F1FCA">
        <w:t xml:space="preserve">broj udruga i broj članova udruga kojima su </w:t>
      </w:r>
      <w:r w:rsidR="006F1FCA" w:rsidRPr="006F1FCA">
        <w:t>dodijeljena</w:t>
      </w:r>
      <w:r w:rsidR="00F56F2B" w:rsidRPr="006F1FCA">
        <w:t xml:space="preserve"> sredstva, uređeni </w:t>
      </w:r>
      <w:r w:rsidR="006F1FCA">
        <w:t>objekti kulture i sl.</w:t>
      </w:r>
    </w:p>
    <w:p w:rsidR="00EB32AE" w:rsidRDefault="00EB32AE" w:rsidP="00B807C5">
      <w:pPr>
        <w:rPr>
          <w:b/>
        </w:rPr>
      </w:pPr>
    </w:p>
    <w:p w:rsidR="00B807C5" w:rsidRPr="00B807C5" w:rsidRDefault="00B807C5" w:rsidP="00B807C5">
      <w:pPr>
        <w:rPr>
          <w:b/>
        </w:rPr>
      </w:pPr>
      <w:r w:rsidRPr="00B807C5">
        <w:rPr>
          <w:b/>
        </w:rPr>
        <w:t>POTREBNA SREDSTVA ZA PROVOĐENJE PROGRAMA:</w:t>
      </w:r>
    </w:p>
    <w:p w:rsidR="00B807C5" w:rsidRDefault="00B807C5" w:rsidP="00B807C5">
      <w:r>
        <w:t xml:space="preserve"> sredstva planirana za provođenje ovog Programa planiraju se u iznosu od 250.000,00 kuna.</w:t>
      </w:r>
    </w:p>
    <w:p w:rsidR="00B807C5" w:rsidRDefault="00B807C5" w:rsidP="00B807C5"/>
    <w:p w:rsidR="00B807C5" w:rsidRDefault="00B807C5" w:rsidP="00B807C5">
      <w:r w:rsidRPr="00B807C5">
        <w:rPr>
          <w:b/>
        </w:rPr>
        <w:t>POTREBAN BROJ DJELATNIKA ZA PROVOĐENJE PROGRAMA</w:t>
      </w:r>
      <w:r>
        <w:t xml:space="preserve">: </w:t>
      </w:r>
    </w:p>
    <w:p w:rsidR="00B807C5" w:rsidRDefault="00B807C5" w:rsidP="00B807C5">
      <w:r>
        <w:t>ovaj program provodit će se angažmanom članova kulturnih udruga, kao i djelatnika Općine Kneževi  Vinogradi.</w:t>
      </w:r>
    </w:p>
    <w:p w:rsidR="00B807C5" w:rsidRDefault="00B807C5" w:rsidP="00B807C5"/>
    <w:p w:rsidR="00B807C5" w:rsidRDefault="00B807C5" w:rsidP="00B807C5">
      <w:r w:rsidRPr="00B807C5">
        <w:rPr>
          <w:b/>
        </w:rPr>
        <w:t>PROCJENA REZULTATA</w:t>
      </w:r>
      <w:r>
        <w:t xml:space="preserve">: </w:t>
      </w:r>
    </w:p>
    <w:p w:rsidR="00B807C5" w:rsidRDefault="00B807C5" w:rsidP="00B807C5">
      <w:r>
        <w:t xml:space="preserve"> Provođenjem ovog Programa stvorit će se uvjeti za podizanjem društvenog  i kulturnog standarda i kvalitete življenja na području Općine Kneževi Vinogradi.</w:t>
      </w:r>
    </w:p>
    <w:p w:rsidR="00B807C5" w:rsidRDefault="00B807C5" w:rsidP="00B807C5"/>
    <w:p w:rsidR="00B807C5" w:rsidRPr="00B807C5" w:rsidRDefault="00B807C5" w:rsidP="00B807C5">
      <w:pPr>
        <w:rPr>
          <w:b/>
        </w:rPr>
      </w:pPr>
      <w:r w:rsidRPr="00B807C5">
        <w:rPr>
          <w:b/>
        </w:rPr>
        <w:t xml:space="preserve">PROCJENA NEPREDVIĐENIH RASHODA I RIZIKA:  </w:t>
      </w:r>
    </w:p>
    <w:p w:rsidR="00A52D7E" w:rsidRDefault="006F1FCA" w:rsidP="00B807C5">
      <w:r>
        <w:t>Procjenjuje</w:t>
      </w:r>
      <w:r w:rsidR="00B807C5">
        <w:t xml:space="preserve"> se da nepredviđenih rashoda i rizika neće biti u provođenju ovog programa, ukoliko se tijekom godine utvrdi da postoje nužnosti za osiguranje dodatnih sredstava za provođenje ovog programa, ista će biti planirana u proračunu Općine.</w:t>
      </w:r>
    </w:p>
    <w:p w:rsidR="00B807C5" w:rsidRDefault="00B807C5" w:rsidP="00A52D7E"/>
    <w:p w:rsidR="00B807C5" w:rsidRDefault="00B807C5" w:rsidP="00A52D7E"/>
    <w:p w:rsidR="00A52D7E" w:rsidRDefault="00A52D7E" w:rsidP="00B807C5">
      <w:pPr>
        <w:pBdr>
          <w:top w:val="single" w:sz="4" w:space="1" w:color="auto"/>
          <w:left w:val="single" w:sz="4" w:space="4" w:color="auto"/>
          <w:bottom w:val="single" w:sz="4" w:space="1" w:color="auto"/>
          <w:right w:val="single" w:sz="4" w:space="4" w:color="auto"/>
        </w:pBdr>
        <w:rPr>
          <w:b/>
          <w:sz w:val="24"/>
        </w:rPr>
      </w:pPr>
      <w:r>
        <w:rPr>
          <w:b/>
          <w:sz w:val="24"/>
        </w:rPr>
        <w:t>Program: Pomoć religijskim zajednicama</w:t>
      </w:r>
    </w:p>
    <w:p w:rsidR="00B807C5" w:rsidRDefault="00B807C5" w:rsidP="00A52D7E">
      <w:pPr>
        <w:rPr>
          <w:b/>
          <w:sz w:val="24"/>
        </w:rPr>
      </w:pPr>
    </w:p>
    <w:p w:rsidR="00657841" w:rsidRPr="00657841" w:rsidRDefault="00657841" w:rsidP="00657841">
      <w:pPr>
        <w:rPr>
          <w:sz w:val="24"/>
        </w:rPr>
      </w:pPr>
      <w:r w:rsidRPr="00657841">
        <w:rPr>
          <w:b/>
          <w:sz w:val="24"/>
        </w:rPr>
        <w:t>OPIS PROGRAMA</w:t>
      </w:r>
      <w:r w:rsidRPr="00657841">
        <w:rPr>
          <w:sz w:val="24"/>
        </w:rPr>
        <w:t>:  Crkva ili vjerska zajednica u smislu Zakona je zajednica fizičkih osoba koje ostvaruju slobodu vjeroispovjedi jednakim obavljanjem vjerskih obreda i drugim očitovanjima svoje vjere upisana u Evidenciju vjerskih zajednica u Republici Hrvatskoj.</w:t>
      </w:r>
    </w:p>
    <w:p w:rsidR="00657841" w:rsidRPr="00657841" w:rsidRDefault="00657841" w:rsidP="00657841">
      <w:pPr>
        <w:ind w:firstLine="708"/>
        <w:rPr>
          <w:sz w:val="24"/>
        </w:rPr>
      </w:pPr>
      <w:r w:rsidRPr="00657841">
        <w:rPr>
          <w:sz w:val="24"/>
        </w:rPr>
        <w:t>Na području Općine Kneževi Vinogradi vjerske zajednice (Katolička, Reformatska i Reform</w:t>
      </w:r>
      <w:r>
        <w:rPr>
          <w:sz w:val="24"/>
        </w:rPr>
        <w:t>irano kršćanska crkva u RH, te Srpska pravos</w:t>
      </w:r>
      <w:r w:rsidRPr="00657841">
        <w:rPr>
          <w:sz w:val="24"/>
        </w:rPr>
        <w:t xml:space="preserve">lavna crkva) u vlasništvu imaju 12 vjerskih objekata – crkvi. </w:t>
      </w:r>
    </w:p>
    <w:p w:rsidR="00B807C5" w:rsidRPr="00657841" w:rsidRDefault="00657841" w:rsidP="00657841">
      <w:pPr>
        <w:ind w:firstLine="708"/>
        <w:rPr>
          <w:sz w:val="24"/>
        </w:rPr>
      </w:pPr>
      <w:r w:rsidRPr="00657841">
        <w:rPr>
          <w:sz w:val="24"/>
        </w:rPr>
        <w:t xml:space="preserve">Ovim programom osiguravaju se sredstva i to za aktivnosti </w:t>
      </w:r>
      <w:r>
        <w:rPr>
          <w:sz w:val="24"/>
        </w:rPr>
        <w:t xml:space="preserve">i projekte </w:t>
      </w:r>
      <w:r w:rsidRPr="00657841">
        <w:rPr>
          <w:sz w:val="24"/>
        </w:rPr>
        <w:t>vjerskih zajednica – crkava:</w:t>
      </w:r>
    </w:p>
    <w:p w:rsidR="00B807C5" w:rsidRDefault="00B807C5" w:rsidP="00A52D7E">
      <w:pPr>
        <w:rPr>
          <w:b/>
          <w:sz w:val="24"/>
        </w:rPr>
      </w:pPr>
    </w:p>
    <w:tbl>
      <w:tblPr>
        <w:tblStyle w:val="Reetkatablice"/>
        <w:tblW w:w="0" w:type="auto"/>
        <w:jc w:val="center"/>
        <w:tblLook w:val="04A0" w:firstRow="1" w:lastRow="0" w:firstColumn="1" w:lastColumn="0" w:noHBand="0" w:noVBand="1"/>
      </w:tblPr>
      <w:tblGrid>
        <w:gridCol w:w="1555"/>
        <w:gridCol w:w="1275"/>
        <w:gridCol w:w="6232"/>
      </w:tblGrid>
      <w:tr w:rsidR="00657841" w:rsidRPr="00FB12CC" w:rsidTr="00EB32AE">
        <w:trPr>
          <w:jc w:val="center"/>
        </w:trPr>
        <w:tc>
          <w:tcPr>
            <w:tcW w:w="1555" w:type="dxa"/>
            <w:shd w:val="clear" w:color="auto" w:fill="F2F2F2" w:themeFill="background1" w:themeFillShade="F2"/>
            <w:vAlign w:val="center"/>
          </w:tcPr>
          <w:p w:rsidR="00657841" w:rsidRPr="00FB12CC" w:rsidRDefault="00657841" w:rsidP="00CC75D4">
            <w:pPr>
              <w:jc w:val="center"/>
              <w:rPr>
                <w:b/>
              </w:rPr>
            </w:pPr>
            <w:r w:rsidRPr="00FB12CC">
              <w:rPr>
                <w:b/>
              </w:rPr>
              <w:t>Aktivnost /tekući projekt /kapitalni projekt</w:t>
            </w:r>
          </w:p>
        </w:tc>
        <w:tc>
          <w:tcPr>
            <w:tcW w:w="1275" w:type="dxa"/>
            <w:shd w:val="clear" w:color="auto" w:fill="F2F2F2" w:themeFill="background1" w:themeFillShade="F2"/>
            <w:vAlign w:val="center"/>
          </w:tcPr>
          <w:p w:rsidR="00657841" w:rsidRPr="00FB12CC" w:rsidRDefault="00657841" w:rsidP="00CC75D4">
            <w:pPr>
              <w:jc w:val="center"/>
              <w:rPr>
                <w:b/>
              </w:rPr>
            </w:pPr>
            <w:r w:rsidRPr="00FB12CC">
              <w:rPr>
                <w:b/>
              </w:rPr>
              <w:t>Brojčana oznaka</w:t>
            </w:r>
          </w:p>
        </w:tc>
        <w:tc>
          <w:tcPr>
            <w:tcW w:w="6232" w:type="dxa"/>
            <w:shd w:val="clear" w:color="auto" w:fill="F2F2F2" w:themeFill="background1" w:themeFillShade="F2"/>
            <w:vAlign w:val="center"/>
          </w:tcPr>
          <w:p w:rsidR="00657841" w:rsidRPr="00FB12CC" w:rsidRDefault="00657841" w:rsidP="00CC75D4">
            <w:pPr>
              <w:jc w:val="center"/>
              <w:rPr>
                <w:b/>
              </w:rPr>
            </w:pPr>
            <w:r w:rsidRPr="00FB12CC">
              <w:rPr>
                <w:b/>
              </w:rPr>
              <w:t>Naziv</w:t>
            </w:r>
          </w:p>
        </w:tc>
      </w:tr>
      <w:tr w:rsidR="00657841" w:rsidTr="00CC75D4">
        <w:trPr>
          <w:jc w:val="center"/>
        </w:trPr>
        <w:tc>
          <w:tcPr>
            <w:tcW w:w="1555" w:type="dxa"/>
          </w:tcPr>
          <w:p w:rsidR="00657841" w:rsidRDefault="00657841" w:rsidP="00CC75D4">
            <w:r>
              <w:t>Aktivnost</w:t>
            </w:r>
          </w:p>
        </w:tc>
        <w:tc>
          <w:tcPr>
            <w:tcW w:w="1275" w:type="dxa"/>
          </w:tcPr>
          <w:p w:rsidR="00657841" w:rsidRDefault="00657841" w:rsidP="00657841">
            <w:r>
              <w:t>A100001</w:t>
            </w:r>
          </w:p>
        </w:tc>
        <w:tc>
          <w:tcPr>
            <w:tcW w:w="6232" w:type="dxa"/>
          </w:tcPr>
          <w:p w:rsidR="00657841" w:rsidRDefault="00657841" w:rsidP="00CC75D4">
            <w:r>
              <w:t xml:space="preserve">Tekuća pomoć religijskim zajednicama </w:t>
            </w:r>
          </w:p>
        </w:tc>
      </w:tr>
      <w:tr w:rsidR="00657841" w:rsidTr="00CC75D4">
        <w:trPr>
          <w:jc w:val="center"/>
        </w:trPr>
        <w:tc>
          <w:tcPr>
            <w:tcW w:w="1555" w:type="dxa"/>
          </w:tcPr>
          <w:p w:rsidR="00657841" w:rsidRDefault="00657841" w:rsidP="00CC75D4">
            <w:r>
              <w:lastRenderedPageBreak/>
              <w:t>Kapitalni projekt</w:t>
            </w:r>
          </w:p>
        </w:tc>
        <w:tc>
          <w:tcPr>
            <w:tcW w:w="1275" w:type="dxa"/>
          </w:tcPr>
          <w:p w:rsidR="00657841" w:rsidRDefault="00657841" w:rsidP="00CC75D4">
            <w:r>
              <w:t>K100002</w:t>
            </w:r>
          </w:p>
        </w:tc>
        <w:tc>
          <w:tcPr>
            <w:tcW w:w="6232" w:type="dxa"/>
          </w:tcPr>
          <w:p w:rsidR="00657841" w:rsidRDefault="00657841" w:rsidP="00CC75D4">
            <w:r>
              <w:t>Izgradnja župne kuće Župe Sv. Mihaela Arkanđela Kn.Vinogradi</w:t>
            </w:r>
          </w:p>
        </w:tc>
      </w:tr>
    </w:tbl>
    <w:p w:rsidR="00B807C5" w:rsidRDefault="00B807C5" w:rsidP="00A52D7E">
      <w:pPr>
        <w:rPr>
          <w:b/>
          <w:sz w:val="24"/>
        </w:rPr>
      </w:pPr>
    </w:p>
    <w:p w:rsidR="00657841" w:rsidRDefault="00657841" w:rsidP="00A52D7E">
      <w:pPr>
        <w:rPr>
          <w:b/>
          <w:sz w:val="24"/>
        </w:rPr>
      </w:pPr>
    </w:p>
    <w:p w:rsidR="00657841" w:rsidRPr="00657841" w:rsidRDefault="00657841" w:rsidP="00657841">
      <w:pPr>
        <w:rPr>
          <w:b/>
          <w:sz w:val="24"/>
        </w:rPr>
      </w:pPr>
      <w:r w:rsidRPr="00657841">
        <w:rPr>
          <w:b/>
          <w:sz w:val="24"/>
        </w:rPr>
        <w:t>ZAKONSKA OSNOVA ZA UVOĐENJE PROGRAMA:</w:t>
      </w:r>
    </w:p>
    <w:p w:rsidR="00657841" w:rsidRPr="00657841" w:rsidRDefault="00657841" w:rsidP="00657841">
      <w:pPr>
        <w:rPr>
          <w:sz w:val="24"/>
        </w:rPr>
      </w:pPr>
      <w:r w:rsidRPr="00657841">
        <w:rPr>
          <w:sz w:val="24"/>
        </w:rPr>
        <w:t>-</w:t>
      </w:r>
      <w:r w:rsidRPr="00657841">
        <w:rPr>
          <w:sz w:val="24"/>
        </w:rPr>
        <w:tab/>
        <w:t>Zakon o pravnom položaju vjerskih zajednica,</w:t>
      </w:r>
    </w:p>
    <w:p w:rsidR="00657841" w:rsidRPr="00657841" w:rsidRDefault="00657841" w:rsidP="00657841">
      <w:pPr>
        <w:rPr>
          <w:sz w:val="24"/>
        </w:rPr>
      </w:pPr>
      <w:r w:rsidRPr="00657841">
        <w:rPr>
          <w:sz w:val="24"/>
        </w:rPr>
        <w:t>-</w:t>
      </w:r>
      <w:r w:rsidRPr="00657841">
        <w:rPr>
          <w:sz w:val="24"/>
        </w:rPr>
        <w:tab/>
        <w:t xml:space="preserve">Zakona o proračunu. </w:t>
      </w:r>
    </w:p>
    <w:p w:rsidR="00657841" w:rsidRPr="00657841" w:rsidRDefault="00657841" w:rsidP="00657841">
      <w:pPr>
        <w:rPr>
          <w:sz w:val="24"/>
        </w:rPr>
      </w:pPr>
    </w:p>
    <w:p w:rsidR="006F1FCA" w:rsidRDefault="006F1FCA" w:rsidP="006F1FCA">
      <w:r>
        <w:rPr>
          <w:b/>
        </w:rPr>
        <w:t xml:space="preserve">OPĆI CILJ:  </w:t>
      </w:r>
      <w:r w:rsidRPr="007D5CF0">
        <w:t>Visoka kvaliteta življenja u ruralnoj sredini</w:t>
      </w:r>
    </w:p>
    <w:p w:rsidR="006F1FCA" w:rsidRDefault="006F1FCA" w:rsidP="006F1FCA"/>
    <w:p w:rsidR="006F1FCA" w:rsidRDefault="006F1FCA" w:rsidP="006F1FCA">
      <w:r>
        <w:rPr>
          <w:b/>
        </w:rPr>
        <w:t xml:space="preserve">POSEBNI CILJ: </w:t>
      </w:r>
      <w:r>
        <w:t>unapređenje društvene infrastrukture i razvoj civilnog društva</w:t>
      </w:r>
      <w:r w:rsidRPr="007D5CF0">
        <w:t>, kroz</w:t>
      </w:r>
    </w:p>
    <w:p w:rsidR="006F1FCA" w:rsidRDefault="006F1FCA" w:rsidP="006F1FCA">
      <w:pPr>
        <w:pStyle w:val="Odlomakpopisa"/>
        <w:numPr>
          <w:ilvl w:val="0"/>
          <w:numId w:val="26"/>
        </w:numPr>
      </w:pPr>
      <w:r>
        <w:t>Očuvanje, obnova i održivo korištenje kulturne baštine</w:t>
      </w:r>
    </w:p>
    <w:p w:rsidR="00EB32AE" w:rsidRDefault="00EB32AE" w:rsidP="00EB32AE"/>
    <w:p w:rsidR="00EB32AE" w:rsidRPr="006F1FCA" w:rsidRDefault="00EB32AE" w:rsidP="00EB32AE">
      <w:r w:rsidRPr="00EB32AE">
        <w:rPr>
          <w:b/>
        </w:rPr>
        <w:t xml:space="preserve">POKAZATELJI USPJEŠNOSTI: </w:t>
      </w:r>
      <w:r w:rsidR="006F1FCA">
        <w:t>broj dodijeljenih potpora religijskim zajednicama</w:t>
      </w:r>
    </w:p>
    <w:p w:rsidR="00EB32AE" w:rsidRDefault="00EB32AE" w:rsidP="00657841">
      <w:pPr>
        <w:rPr>
          <w:b/>
          <w:sz w:val="24"/>
        </w:rPr>
      </w:pPr>
    </w:p>
    <w:p w:rsidR="00657841" w:rsidRPr="00657841" w:rsidRDefault="00657841" w:rsidP="00657841">
      <w:pPr>
        <w:rPr>
          <w:sz w:val="24"/>
        </w:rPr>
      </w:pPr>
      <w:r w:rsidRPr="00657841">
        <w:rPr>
          <w:b/>
          <w:sz w:val="24"/>
        </w:rPr>
        <w:t>POTREBNA SREDSTVA ZA PROVOĐENJE PROGRAMA</w:t>
      </w:r>
      <w:r w:rsidRPr="00657841">
        <w:rPr>
          <w:sz w:val="24"/>
        </w:rPr>
        <w:t xml:space="preserve">: sredstva za provođenje ovog  Programa planirana su Proračunom u iznosu od </w:t>
      </w:r>
      <w:r>
        <w:rPr>
          <w:sz w:val="24"/>
        </w:rPr>
        <w:t>76</w:t>
      </w:r>
      <w:r w:rsidRPr="00657841">
        <w:rPr>
          <w:sz w:val="24"/>
        </w:rPr>
        <w:t>.000,00 kuna.</w:t>
      </w:r>
    </w:p>
    <w:p w:rsidR="00657841" w:rsidRPr="00657841" w:rsidRDefault="00657841" w:rsidP="00657841">
      <w:pPr>
        <w:rPr>
          <w:sz w:val="24"/>
        </w:rPr>
      </w:pPr>
    </w:p>
    <w:p w:rsidR="00657841" w:rsidRDefault="00657841" w:rsidP="00657841">
      <w:pPr>
        <w:rPr>
          <w:sz w:val="24"/>
        </w:rPr>
      </w:pPr>
      <w:r w:rsidRPr="00657841">
        <w:rPr>
          <w:b/>
          <w:sz w:val="24"/>
        </w:rPr>
        <w:t>POTREBAN BROJ DJELATNIKA ZA PROVOĐENJE PROGRAMA</w:t>
      </w:r>
      <w:r w:rsidRPr="00657841">
        <w:rPr>
          <w:sz w:val="24"/>
        </w:rPr>
        <w:t xml:space="preserve">:  </w:t>
      </w:r>
    </w:p>
    <w:p w:rsidR="00657841" w:rsidRPr="00657841" w:rsidRDefault="00657841" w:rsidP="00657841">
      <w:pPr>
        <w:rPr>
          <w:sz w:val="24"/>
        </w:rPr>
      </w:pPr>
      <w:r w:rsidRPr="00657841">
        <w:rPr>
          <w:sz w:val="24"/>
        </w:rPr>
        <w:t>ovaj program provodit će se angažmanom članova vjerskih zajednica, svećenika i članova crkvenih odbora.</w:t>
      </w:r>
    </w:p>
    <w:p w:rsidR="00657841" w:rsidRPr="00657841" w:rsidRDefault="00657841" w:rsidP="00657841">
      <w:pPr>
        <w:rPr>
          <w:sz w:val="24"/>
        </w:rPr>
      </w:pPr>
    </w:p>
    <w:p w:rsidR="00657841" w:rsidRPr="00657841" w:rsidRDefault="00657841" w:rsidP="00657841">
      <w:pPr>
        <w:rPr>
          <w:b/>
          <w:sz w:val="24"/>
        </w:rPr>
      </w:pPr>
      <w:r w:rsidRPr="00657841">
        <w:rPr>
          <w:b/>
          <w:sz w:val="24"/>
        </w:rPr>
        <w:t xml:space="preserve">PROCJENA REZULTATA: </w:t>
      </w:r>
    </w:p>
    <w:p w:rsidR="00657841" w:rsidRPr="00657841" w:rsidRDefault="00657841" w:rsidP="00657841">
      <w:pPr>
        <w:rPr>
          <w:sz w:val="24"/>
        </w:rPr>
      </w:pPr>
      <w:r w:rsidRPr="00657841">
        <w:rPr>
          <w:sz w:val="24"/>
        </w:rPr>
        <w:t xml:space="preserve"> Provođenjem ovog Programa stvorit će se uvjeti za podizanjem društvenog  i kulturnog, te vjerskog standarda i kvalitete življenja na području Općine Kneževi Vinogradi.</w:t>
      </w:r>
    </w:p>
    <w:p w:rsidR="00657841" w:rsidRPr="00657841" w:rsidRDefault="00657841" w:rsidP="00657841">
      <w:pPr>
        <w:rPr>
          <w:sz w:val="24"/>
        </w:rPr>
      </w:pPr>
    </w:p>
    <w:p w:rsidR="00657841" w:rsidRPr="00657841" w:rsidRDefault="00657841" w:rsidP="00657841">
      <w:pPr>
        <w:rPr>
          <w:b/>
          <w:sz w:val="24"/>
        </w:rPr>
      </w:pPr>
      <w:r w:rsidRPr="00657841">
        <w:rPr>
          <w:b/>
          <w:sz w:val="24"/>
        </w:rPr>
        <w:t xml:space="preserve">PROCJENA NEPREDVIĐENIH RASHODA I RIZIKA:  </w:t>
      </w:r>
    </w:p>
    <w:p w:rsidR="00657841" w:rsidRPr="00657841" w:rsidRDefault="00657841" w:rsidP="00657841">
      <w:pPr>
        <w:rPr>
          <w:sz w:val="24"/>
        </w:rPr>
      </w:pPr>
      <w:r>
        <w:rPr>
          <w:sz w:val="24"/>
        </w:rPr>
        <w:t>P</w:t>
      </w:r>
      <w:r w:rsidRPr="00657841">
        <w:rPr>
          <w:sz w:val="24"/>
        </w:rPr>
        <w:t>rocjenjuje se da nepredviđenih rashoda i rizika neće biti u provođenju ovog programa, ukoliko se tijekom godine utvrdi da postoje nužnosti za osiguranje dodatnih sredstava za provođenje ovog programa, ista će biti planirana u proračunu Općine.</w:t>
      </w:r>
    </w:p>
    <w:p w:rsidR="00B807C5" w:rsidRDefault="00B807C5" w:rsidP="00A52D7E">
      <w:pPr>
        <w:rPr>
          <w:b/>
          <w:sz w:val="24"/>
        </w:rPr>
      </w:pPr>
    </w:p>
    <w:p w:rsidR="00A52D7E" w:rsidRPr="00051337" w:rsidRDefault="00A52D7E" w:rsidP="00657841">
      <w:pPr>
        <w:pBdr>
          <w:top w:val="single" w:sz="4" w:space="1" w:color="auto"/>
          <w:left w:val="single" w:sz="4" w:space="4" w:color="auto"/>
          <w:bottom w:val="single" w:sz="4" w:space="1" w:color="auto"/>
          <w:right w:val="single" w:sz="4" w:space="4" w:color="auto"/>
        </w:pBdr>
        <w:rPr>
          <w:b/>
          <w:sz w:val="24"/>
        </w:rPr>
      </w:pPr>
      <w:r>
        <w:rPr>
          <w:b/>
          <w:sz w:val="24"/>
        </w:rPr>
        <w:t>Program: Podrška turizmu</w:t>
      </w:r>
    </w:p>
    <w:p w:rsidR="00A52D7E" w:rsidRDefault="00A52D7E" w:rsidP="00A52D7E"/>
    <w:p w:rsidR="00657841" w:rsidRDefault="00657841" w:rsidP="00A52D7E">
      <w:pPr>
        <w:rPr>
          <w:sz w:val="24"/>
        </w:rPr>
      </w:pPr>
      <w:r w:rsidRPr="00657841">
        <w:rPr>
          <w:b/>
          <w:sz w:val="24"/>
        </w:rPr>
        <w:t>OPIS PROGRAMA</w:t>
      </w:r>
      <w:r w:rsidRPr="00657841">
        <w:rPr>
          <w:sz w:val="24"/>
        </w:rPr>
        <w:t xml:space="preserve">:  </w:t>
      </w:r>
      <w:r w:rsidR="00892455">
        <w:rPr>
          <w:sz w:val="24"/>
        </w:rPr>
        <w:t>programom su predložene aktivnosti i predviđeno sufinanciranje manifestacija koje na području Općine provode TZ Baranje i udruge, s ciljem promidžbe Općine Kneževi Vinogradi, rad TZ Baranje, te provođenje zajedničkog projekta Općine, Osječko-baranjske Županije i TZ OBŽ, i to kako slijedi:</w:t>
      </w:r>
    </w:p>
    <w:p w:rsidR="00892455" w:rsidRDefault="00892455" w:rsidP="00A52D7E">
      <w:pPr>
        <w:rPr>
          <w:sz w:val="24"/>
        </w:rPr>
      </w:pPr>
    </w:p>
    <w:tbl>
      <w:tblPr>
        <w:tblStyle w:val="Reetkatablice"/>
        <w:tblW w:w="0" w:type="auto"/>
        <w:jc w:val="center"/>
        <w:tblLook w:val="04A0" w:firstRow="1" w:lastRow="0" w:firstColumn="1" w:lastColumn="0" w:noHBand="0" w:noVBand="1"/>
      </w:tblPr>
      <w:tblGrid>
        <w:gridCol w:w="1555"/>
        <w:gridCol w:w="1275"/>
        <w:gridCol w:w="6232"/>
      </w:tblGrid>
      <w:tr w:rsidR="00892455" w:rsidRPr="00FB12CC" w:rsidTr="00EB32AE">
        <w:trPr>
          <w:jc w:val="center"/>
        </w:trPr>
        <w:tc>
          <w:tcPr>
            <w:tcW w:w="1555" w:type="dxa"/>
            <w:shd w:val="clear" w:color="auto" w:fill="F2F2F2" w:themeFill="background1" w:themeFillShade="F2"/>
            <w:vAlign w:val="center"/>
          </w:tcPr>
          <w:p w:rsidR="00892455" w:rsidRPr="00FB12CC" w:rsidRDefault="00892455" w:rsidP="00CC75D4">
            <w:pPr>
              <w:jc w:val="center"/>
              <w:rPr>
                <w:b/>
              </w:rPr>
            </w:pPr>
            <w:r w:rsidRPr="00FB12CC">
              <w:rPr>
                <w:b/>
              </w:rPr>
              <w:t>Aktivnost /tekući projekt /kapitalni projekt</w:t>
            </w:r>
          </w:p>
        </w:tc>
        <w:tc>
          <w:tcPr>
            <w:tcW w:w="1275" w:type="dxa"/>
            <w:shd w:val="clear" w:color="auto" w:fill="F2F2F2" w:themeFill="background1" w:themeFillShade="F2"/>
            <w:vAlign w:val="center"/>
          </w:tcPr>
          <w:p w:rsidR="00892455" w:rsidRPr="00FB12CC" w:rsidRDefault="00892455" w:rsidP="00CC75D4">
            <w:pPr>
              <w:jc w:val="center"/>
              <w:rPr>
                <w:b/>
              </w:rPr>
            </w:pPr>
            <w:r w:rsidRPr="00FB12CC">
              <w:rPr>
                <w:b/>
              </w:rPr>
              <w:t>Brojčana oznaka</w:t>
            </w:r>
          </w:p>
        </w:tc>
        <w:tc>
          <w:tcPr>
            <w:tcW w:w="6232" w:type="dxa"/>
            <w:shd w:val="clear" w:color="auto" w:fill="F2F2F2" w:themeFill="background1" w:themeFillShade="F2"/>
            <w:vAlign w:val="center"/>
          </w:tcPr>
          <w:p w:rsidR="00892455" w:rsidRPr="00FB12CC" w:rsidRDefault="00892455" w:rsidP="00CC75D4">
            <w:pPr>
              <w:jc w:val="center"/>
              <w:rPr>
                <w:b/>
              </w:rPr>
            </w:pPr>
            <w:r w:rsidRPr="00FB12CC">
              <w:rPr>
                <w:b/>
              </w:rPr>
              <w:t>Naziv</w:t>
            </w:r>
          </w:p>
        </w:tc>
      </w:tr>
      <w:tr w:rsidR="00892455" w:rsidTr="00CC75D4">
        <w:trPr>
          <w:jc w:val="center"/>
        </w:trPr>
        <w:tc>
          <w:tcPr>
            <w:tcW w:w="1555" w:type="dxa"/>
          </w:tcPr>
          <w:p w:rsidR="00892455" w:rsidRDefault="00892455" w:rsidP="00CC75D4">
            <w:r>
              <w:t>Aktivnost</w:t>
            </w:r>
          </w:p>
        </w:tc>
        <w:tc>
          <w:tcPr>
            <w:tcW w:w="1275" w:type="dxa"/>
          </w:tcPr>
          <w:p w:rsidR="00892455" w:rsidRDefault="00892455" w:rsidP="00CC75D4">
            <w:r>
              <w:t>A100001</w:t>
            </w:r>
          </w:p>
        </w:tc>
        <w:tc>
          <w:tcPr>
            <w:tcW w:w="6232" w:type="dxa"/>
          </w:tcPr>
          <w:p w:rsidR="00892455" w:rsidRDefault="00892455" w:rsidP="00CC75D4">
            <w:r>
              <w:t>Manifestacije Općine</w:t>
            </w:r>
          </w:p>
        </w:tc>
      </w:tr>
      <w:tr w:rsidR="00892455" w:rsidTr="00CC75D4">
        <w:trPr>
          <w:jc w:val="center"/>
        </w:trPr>
        <w:tc>
          <w:tcPr>
            <w:tcW w:w="1555" w:type="dxa"/>
          </w:tcPr>
          <w:p w:rsidR="00892455" w:rsidRDefault="00892455" w:rsidP="00CC75D4">
            <w:r>
              <w:t>Aktivnost</w:t>
            </w:r>
          </w:p>
        </w:tc>
        <w:tc>
          <w:tcPr>
            <w:tcW w:w="1275" w:type="dxa"/>
          </w:tcPr>
          <w:p w:rsidR="00892455" w:rsidRDefault="00892455" w:rsidP="00CC75D4">
            <w:r>
              <w:t>A100002</w:t>
            </w:r>
          </w:p>
        </w:tc>
        <w:tc>
          <w:tcPr>
            <w:tcW w:w="6232" w:type="dxa"/>
          </w:tcPr>
          <w:p w:rsidR="00892455" w:rsidRDefault="00892455" w:rsidP="00CC75D4">
            <w:r>
              <w:t>Turistička zajednica Baranje</w:t>
            </w:r>
          </w:p>
        </w:tc>
      </w:tr>
      <w:tr w:rsidR="00892455" w:rsidTr="00CC75D4">
        <w:trPr>
          <w:jc w:val="center"/>
        </w:trPr>
        <w:tc>
          <w:tcPr>
            <w:tcW w:w="1555" w:type="dxa"/>
          </w:tcPr>
          <w:p w:rsidR="00892455" w:rsidRDefault="00892455" w:rsidP="00CC75D4">
            <w:r>
              <w:t>Aktivnost</w:t>
            </w:r>
          </w:p>
        </w:tc>
        <w:tc>
          <w:tcPr>
            <w:tcW w:w="1275" w:type="dxa"/>
          </w:tcPr>
          <w:p w:rsidR="00892455" w:rsidRDefault="00892455" w:rsidP="00CC75D4">
            <w:r>
              <w:t>A100003</w:t>
            </w:r>
          </w:p>
        </w:tc>
        <w:tc>
          <w:tcPr>
            <w:tcW w:w="6232" w:type="dxa"/>
          </w:tcPr>
          <w:p w:rsidR="00892455" w:rsidRDefault="00892455" w:rsidP="00CC75D4">
            <w:r>
              <w:t>Rad Muzeja i EKO TC Zmajevac u suradnji s TZ OBŽ</w:t>
            </w:r>
          </w:p>
        </w:tc>
      </w:tr>
    </w:tbl>
    <w:p w:rsidR="00892455" w:rsidRDefault="00892455" w:rsidP="00A52D7E">
      <w:pPr>
        <w:rPr>
          <w:sz w:val="24"/>
        </w:rPr>
      </w:pPr>
    </w:p>
    <w:p w:rsidR="00892455" w:rsidRPr="00657841" w:rsidRDefault="00892455" w:rsidP="00892455">
      <w:pPr>
        <w:rPr>
          <w:b/>
          <w:sz w:val="24"/>
        </w:rPr>
      </w:pPr>
      <w:r w:rsidRPr="00657841">
        <w:rPr>
          <w:b/>
          <w:sz w:val="24"/>
        </w:rPr>
        <w:t>ZAKONSKA OSNOVA ZA UVOĐENJE PROGRAMA:</w:t>
      </w:r>
    </w:p>
    <w:p w:rsidR="00892455" w:rsidRDefault="00892455" w:rsidP="00892455">
      <w:pPr>
        <w:pStyle w:val="Odlomakpopisa"/>
        <w:numPr>
          <w:ilvl w:val="0"/>
          <w:numId w:val="10"/>
        </w:numPr>
        <w:rPr>
          <w:sz w:val="24"/>
        </w:rPr>
      </w:pPr>
      <w:r w:rsidRPr="00892455">
        <w:rPr>
          <w:sz w:val="24"/>
        </w:rPr>
        <w:t>Zakon o udrugama</w:t>
      </w:r>
    </w:p>
    <w:p w:rsidR="00892455" w:rsidRDefault="00892455" w:rsidP="00892455">
      <w:pPr>
        <w:pStyle w:val="Odlomakpopisa"/>
        <w:numPr>
          <w:ilvl w:val="0"/>
          <w:numId w:val="10"/>
        </w:numPr>
        <w:rPr>
          <w:sz w:val="24"/>
        </w:rPr>
      </w:pPr>
      <w:r>
        <w:rPr>
          <w:sz w:val="24"/>
        </w:rPr>
        <w:t>Zakon o turističkim zajednicama</w:t>
      </w:r>
    </w:p>
    <w:p w:rsidR="00892455" w:rsidRPr="00657841" w:rsidRDefault="00892455" w:rsidP="00892455">
      <w:pPr>
        <w:rPr>
          <w:sz w:val="24"/>
        </w:rPr>
      </w:pPr>
    </w:p>
    <w:p w:rsidR="00EB32AE" w:rsidRPr="006F1FCA" w:rsidRDefault="00EB32AE" w:rsidP="00EB32AE">
      <w:r>
        <w:rPr>
          <w:b/>
        </w:rPr>
        <w:lastRenderedPageBreak/>
        <w:t xml:space="preserve">OPĆI CILJ: </w:t>
      </w:r>
      <w:r w:rsidR="006F1FCA">
        <w:t>razvijena turistička infrastruktura</w:t>
      </w:r>
    </w:p>
    <w:p w:rsidR="00EB32AE" w:rsidRDefault="00EB32AE" w:rsidP="00EB32AE"/>
    <w:p w:rsidR="00EB32AE" w:rsidRDefault="00EB32AE" w:rsidP="00EB32AE">
      <w:r>
        <w:rPr>
          <w:b/>
        </w:rPr>
        <w:t>POSEBNI CILJ:</w:t>
      </w:r>
      <w:r w:rsidR="006F1FCA">
        <w:rPr>
          <w:b/>
        </w:rPr>
        <w:t xml:space="preserve"> </w:t>
      </w:r>
      <w:r w:rsidR="006F1FCA">
        <w:t>razvoj posebnih oblika turizma</w:t>
      </w:r>
      <w:r w:rsidR="006B3847">
        <w:t xml:space="preserve"> kroz</w:t>
      </w:r>
    </w:p>
    <w:p w:rsidR="006B3847" w:rsidRPr="006F1FCA" w:rsidRDefault="006B3847" w:rsidP="006B3847">
      <w:pPr>
        <w:pStyle w:val="Odlomakpopisa"/>
        <w:numPr>
          <w:ilvl w:val="0"/>
          <w:numId w:val="26"/>
        </w:numPr>
      </w:pPr>
      <w:r>
        <w:t>Poticanje i podršku stvaranju i promociji novih turističkih proizvoda</w:t>
      </w:r>
    </w:p>
    <w:p w:rsidR="00EB32AE" w:rsidRDefault="00EB32AE" w:rsidP="00EB32AE"/>
    <w:p w:rsidR="00EB32AE" w:rsidRPr="006F1FCA" w:rsidRDefault="00EB32AE" w:rsidP="00EB32AE">
      <w:r w:rsidRPr="00EB32AE">
        <w:rPr>
          <w:b/>
        </w:rPr>
        <w:t xml:space="preserve">POKAZATELJI USPJEŠNOSTI: </w:t>
      </w:r>
      <w:r w:rsidR="006F1FCA">
        <w:t xml:space="preserve"> broj posjeta, povećanje prihoda u turizmu, broja pružatelja usluge i sl.</w:t>
      </w:r>
    </w:p>
    <w:p w:rsidR="00EB32AE" w:rsidRDefault="00EB32AE" w:rsidP="00892455">
      <w:pPr>
        <w:rPr>
          <w:b/>
          <w:sz w:val="24"/>
        </w:rPr>
      </w:pPr>
    </w:p>
    <w:p w:rsidR="00305357" w:rsidRDefault="00892455" w:rsidP="00892455">
      <w:pPr>
        <w:rPr>
          <w:sz w:val="24"/>
        </w:rPr>
      </w:pPr>
      <w:r w:rsidRPr="00657841">
        <w:rPr>
          <w:b/>
          <w:sz w:val="24"/>
        </w:rPr>
        <w:t>POTREBNA SREDSTVA ZA PROVOĐENJE PROGRAMA</w:t>
      </w:r>
      <w:r w:rsidRPr="00657841">
        <w:rPr>
          <w:sz w:val="24"/>
        </w:rPr>
        <w:t xml:space="preserve">: </w:t>
      </w:r>
    </w:p>
    <w:p w:rsidR="00892455" w:rsidRPr="00657841" w:rsidRDefault="00305357" w:rsidP="00892455">
      <w:pPr>
        <w:rPr>
          <w:sz w:val="24"/>
        </w:rPr>
      </w:pPr>
      <w:r>
        <w:rPr>
          <w:sz w:val="24"/>
        </w:rPr>
        <w:t>S</w:t>
      </w:r>
      <w:r w:rsidR="00892455" w:rsidRPr="00657841">
        <w:rPr>
          <w:sz w:val="24"/>
        </w:rPr>
        <w:t xml:space="preserve">redstva za provođenje ovog  Programa planirana su Proračunom u iznosu od </w:t>
      </w:r>
      <w:r>
        <w:rPr>
          <w:sz w:val="24"/>
        </w:rPr>
        <w:t>307.3</w:t>
      </w:r>
      <w:r w:rsidR="00892455" w:rsidRPr="00657841">
        <w:rPr>
          <w:sz w:val="24"/>
        </w:rPr>
        <w:t>00,00 kuna.</w:t>
      </w:r>
    </w:p>
    <w:p w:rsidR="00892455" w:rsidRPr="00657841" w:rsidRDefault="00892455" w:rsidP="00892455">
      <w:pPr>
        <w:rPr>
          <w:sz w:val="24"/>
        </w:rPr>
      </w:pPr>
    </w:p>
    <w:p w:rsidR="00892455" w:rsidRDefault="00892455" w:rsidP="00892455">
      <w:pPr>
        <w:rPr>
          <w:sz w:val="24"/>
        </w:rPr>
      </w:pPr>
      <w:r w:rsidRPr="00657841">
        <w:rPr>
          <w:b/>
          <w:sz w:val="24"/>
        </w:rPr>
        <w:t>POTREBAN BROJ DJELATNIKA ZA PROVOĐENJE PROGRAMA</w:t>
      </w:r>
      <w:r w:rsidRPr="00657841">
        <w:rPr>
          <w:sz w:val="24"/>
        </w:rPr>
        <w:t xml:space="preserve">:  </w:t>
      </w:r>
    </w:p>
    <w:p w:rsidR="00892455" w:rsidRPr="00657841" w:rsidRDefault="00305357" w:rsidP="00892455">
      <w:pPr>
        <w:rPr>
          <w:sz w:val="24"/>
        </w:rPr>
      </w:pPr>
      <w:r>
        <w:rPr>
          <w:sz w:val="24"/>
        </w:rPr>
        <w:t>O</w:t>
      </w:r>
      <w:r w:rsidR="00892455" w:rsidRPr="00657841">
        <w:rPr>
          <w:sz w:val="24"/>
        </w:rPr>
        <w:t xml:space="preserve">vaj program provodit će se angažmanom članova </w:t>
      </w:r>
      <w:r>
        <w:rPr>
          <w:sz w:val="24"/>
        </w:rPr>
        <w:t>udruga, TZ Baranje i djelatnika Općine i Kneževi parkova.</w:t>
      </w:r>
    </w:p>
    <w:p w:rsidR="00892455" w:rsidRPr="00657841" w:rsidRDefault="00892455" w:rsidP="00892455">
      <w:pPr>
        <w:rPr>
          <w:sz w:val="24"/>
        </w:rPr>
      </w:pPr>
    </w:p>
    <w:p w:rsidR="00892455" w:rsidRPr="00657841" w:rsidRDefault="00892455" w:rsidP="00892455">
      <w:pPr>
        <w:rPr>
          <w:b/>
          <w:sz w:val="24"/>
        </w:rPr>
      </w:pPr>
      <w:r w:rsidRPr="00657841">
        <w:rPr>
          <w:b/>
          <w:sz w:val="24"/>
        </w:rPr>
        <w:t xml:space="preserve">PROCJENA REZULTATA: </w:t>
      </w:r>
    </w:p>
    <w:p w:rsidR="00892455" w:rsidRPr="00657841" w:rsidRDefault="00892455" w:rsidP="00892455">
      <w:pPr>
        <w:rPr>
          <w:sz w:val="24"/>
        </w:rPr>
      </w:pPr>
      <w:r w:rsidRPr="00657841">
        <w:rPr>
          <w:sz w:val="24"/>
        </w:rPr>
        <w:t xml:space="preserve"> Provođenjem ovog Programa stvorit će se uvjeti za podizanjem društvenog  i kulturnog</w:t>
      </w:r>
      <w:r w:rsidR="00305357">
        <w:rPr>
          <w:sz w:val="24"/>
        </w:rPr>
        <w:t xml:space="preserve"> standarda</w:t>
      </w:r>
      <w:r w:rsidRPr="00657841">
        <w:rPr>
          <w:sz w:val="24"/>
        </w:rPr>
        <w:t xml:space="preserve"> na području Općine Kneževi Vinogradi.</w:t>
      </w:r>
    </w:p>
    <w:p w:rsidR="00892455" w:rsidRPr="00657841" w:rsidRDefault="00892455" w:rsidP="00892455">
      <w:pPr>
        <w:rPr>
          <w:sz w:val="24"/>
        </w:rPr>
      </w:pPr>
    </w:p>
    <w:p w:rsidR="00892455" w:rsidRPr="00657841" w:rsidRDefault="00892455" w:rsidP="00892455">
      <w:pPr>
        <w:rPr>
          <w:b/>
          <w:sz w:val="24"/>
        </w:rPr>
      </w:pPr>
      <w:r w:rsidRPr="00657841">
        <w:rPr>
          <w:b/>
          <w:sz w:val="24"/>
        </w:rPr>
        <w:t xml:space="preserve">PROCJENA NEPREDVIĐENIH RASHODA I RIZIKA:  </w:t>
      </w:r>
    </w:p>
    <w:p w:rsidR="00892455" w:rsidRDefault="00892455" w:rsidP="00892455">
      <w:pPr>
        <w:rPr>
          <w:sz w:val="24"/>
        </w:rPr>
      </w:pPr>
      <w:r>
        <w:rPr>
          <w:sz w:val="24"/>
        </w:rPr>
        <w:t>P</w:t>
      </w:r>
      <w:r w:rsidRPr="00657841">
        <w:rPr>
          <w:sz w:val="24"/>
        </w:rPr>
        <w:t>rocjenjuje se da nepredviđenih rashoda i rizika neće biti u provođenju ovog programa, ukoliko se tijekom godine utvrdi da postoje nužnosti za osiguranje dodatnih sredstava za provođenje ovog programa, ista će biti planirana u proračunu Općine.</w:t>
      </w:r>
    </w:p>
    <w:p w:rsidR="00305357" w:rsidRDefault="00305357" w:rsidP="00892455">
      <w:pPr>
        <w:rPr>
          <w:sz w:val="24"/>
        </w:rPr>
      </w:pPr>
    </w:p>
    <w:p w:rsidR="00305357" w:rsidRDefault="00305357" w:rsidP="00892455">
      <w:pPr>
        <w:rPr>
          <w:sz w:val="24"/>
        </w:rPr>
      </w:pPr>
    </w:p>
    <w:p w:rsidR="00096772" w:rsidRDefault="00096772" w:rsidP="00096772">
      <w:pPr>
        <w:pBdr>
          <w:top w:val="single" w:sz="4" w:space="1" w:color="auto"/>
          <w:left w:val="single" w:sz="4" w:space="4" w:color="auto"/>
          <w:bottom w:val="single" w:sz="4" w:space="1" w:color="auto"/>
          <w:right w:val="single" w:sz="4" w:space="4" w:color="auto"/>
        </w:pBdr>
        <w:shd w:val="clear" w:color="auto" w:fill="D9D9D9" w:themeFill="background1" w:themeFillShade="D9"/>
        <w:rPr>
          <w:b/>
          <w:sz w:val="24"/>
        </w:rPr>
      </w:pPr>
      <w:r>
        <w:rPr>
          <w:b/>
          <w:sz w:val="24"/>
        </w:rPr>
        <w:t xml:space="preserve">GLAVNI </w:t>
      </w:r>
      <w:r w:rsidRPr="00051337">
        <w:rPr>
          <w:b/>
          <w:sz w:val="24"/>
        </w:rPr>
        <w:t xml:space="preserve">PROGRAM:  </w:t>
      </w:r>
      <w:r>
        <w:rPr>
          <w:b/>
          <w:sz w:val="24"/>
        </w:rPr>
        <w:t>OBRAZOVANJE</w:t>
      </w:r>
    </w:p>
    <w:p w:rsidR="00096772" w:rsidRDefault="00096772" w:rsidP="00096772">
      <w:pPr>
        <w:rPr>
          <w:b/>
          <w:sz w:val="24"/>
        </w:rPr>
      </w:pPr>
    </w:p>
    <w:p w:rsidR="00096772" w:rsidRDefault="00096772" w:rsidP="00096772">
      <w:pPr>
        <w:pBdr>
          <w:top w:val="single" w:sz="4" w:space="1" w:color="auto"/>
          <w:left w:val="single" w:sz="4" w:space="4" w:color="auto"/>
          <w:bottom w:val="single" w:sz="4" w:space="1" w:color="auto"/>
          <w:right w:val="single" w:sz="4" w:space="4" w:color="auto"/>
        </w:pBdr>
        <w:rPr>
          <w:b/>
          <w:sz w:val="24"/>
        </w:rPr>
      </w:pPr>
      <w:r>
        <w:rPr>
          <w:b/>
          <w:sz w:val="24"/>
        </w:rPr>
        <w:t>Program: Pomoć u obrazovanju</w:t>
      </w:r>
    </w:p>
    <w:p w:rsidR="00305357" w:rsidRPr="00657841" w:rsidRDefault="00305357" w:rsidP="00892455">
      <w:pPr>
        <w:rPr>
          <w:sz w:val="24"/>
        </w:rPr>
      </w:pPr>
    </w:p>
    <w:p w:rsidR="002811FC" w:rsidRPr="002811FC" w:rsidRDefault="002811FC" w:rsidP="002811FC">
      <w:pPr>
        <w:pStyle w:val="Tijeloteksta"/>
        <w:spacing w:line="276" w:lineRule="auto"/>
        <w:rPr>
          <w:sz w:val="22"/>
          <w:szCs w:val="22"/>
        </w:rPr>
      </w:pPr>
      <w:r w:rsidRPr="002811FC">
        <w:rPr>
          <w:b/>
          <w:sz w:val="22"/>
          <w:szCs w:val="22"/>
        </w:rPr>
        <w:t xml:space="preserve">OPIS PROGRAMA: </w:t>
      </w:r>
      <w:r w:rsidRPr="002811FC">
        <w:rPr>
          <w:sz w:val="22"/>
          <w:szCs w:val="22"/>
        </w:rPr>
        <w:t>Djelatnost Osnovnog školstva od posebnog  je društvenog interesa i obuhvaća odgoj i obavezno školovanje sa svrhom da učeniku omogući stjecanje osnovnog znanja za daljnji život i rad ili daljnje školovanje.</w:t>
      </w:r>
    </w:p>
    <w:p w:rsidR="002811FC" w:rsidRPr="002811FC" w:rsidRDefault="002811FC" w:rsidP="002811FC">
      <w:pPr>
        <w:pStyle w:val="Tijeloteksta"/>
        <w:spacing w:line="276" w:lineRule="auto"/>
        <w:rPr>
          <w:sz w:val="22"/>
          <w:szCs w:val="22"/>
        </w:rPr>
      </w:pPr>
    </w:p>
    <w:p w:rsidR="002811FC" w:rsidRPr="002811FC" w:rsidRDefault="002811FC" w:rsidP="002811FC">
      <w:r w:rsidRPr="002811FC">
        <w:t>Program se provodi kroz aktivnosti  Osnovne škole Kneževi Vinogradi s područnom školom Karanac, te Osnovne škole Zmajevac  s područnom školom Suza i Kotlina (program na mađarskom jeziku), prijevoz učenika, stipendije</w:t>
      </w:r>
      <w:r>
        <w:t>, prehranu</w:t>
      </w:r>
      <w:r w:rsidRPr="002811FC">
        <w:t xml:space="preserve"> i subvenciju prijevoza učenika u Dramalj i to kako slijedi:</w:t>
      </w:r>
    </w:p>
    <w:p w:rsidR="00892455" w:rsidRDefault="00892455" w:rsidP="00A52D7E"/>
    <w:tbl>
      <w:tblPr>
        <w:tblStyle w:val="Reetkatablice"/>
        <w:tblW w:w="0" w:type="auto"/>
        <w:jc w:val="center"/>
        <w:tblLook w:val="04A0" w:firstRow="1" w:lastRow="0" w:firstColumn="1" w:lastColumn="0" w:noHBand="0" w:noVBand="1"/>
      </w:tblPr>
      <w:tblGrid>
        <w:gridCol w:w="1555"/>
        <w:gridCol w:w="1275"/>
        <w:gridCol w:w="6232"/>
      </w:tblGrid>
      <w:tr w:rsidR="002811FC" w:rsidRPr="00FB12CC" w:rsidTr="00EB32AE">
        <w:trPr>
          <w:jc w:val="center"/>
        </w:trPr>
        <w:tc>
          <w:tcPr>
            <w:tcW w:w="1555" w:type="dxa"/>
            <w:shd w:val="clear" w:color="auto" w:fill="F2F2F2" w:themeFill="background1" w:themeFillShade="F2"/>
            <w:vAlign w:val="center"/>
          </w:tcPr>
          <w:p w:rsidR="002811FC" w:rsidRPr="00FB12CC" w:rsidRDefault="002811FC" w:rsidP="00205124">
            <w:pPr>
              <w:jc w:val="center"/>
              <w:rPr>
                <w:b/>
              </w:rPr>
            </w:pPr>
            <w:r w:rsidRPr="00FB12CC">
              <w:rPr>
                <w:b/>
              </w:rPr>
              <w:t>Aktivnost /tekući projekt /kapitalni projekt</w:t>
            </w:r>
          </w:p>
        </w:tc>
        <w:tc>
          <w:tcPr>
            <w:tcW w:w="1275" w:type="dxa"/>
            <w:shd w:val="clear" w:color="auto" w:fill="F2F2F2" w:themeFill="background1" w:themeFillShade="F2"/>
            <w:vAlign w:val="center"/>
          </w:tcPr>
          <w:p w:rsidR="002811FC" w:rsidRPr="00FB12CC" w:rsidRDefault="002811FC" w:rsidP="00205124">
            <w:pPr>
              <w:jc w:val="center"/>
              <w:rPr>
                <w:b/>
              </w:rPr>
            </w:pPr>
            <w:r w:rsidRPr="00FB12CC">
              <w:rPr>
                <w:b/>
              </w:rPr>
              <w:t>Brojčana oznaka</w:t>
            </w:r>
          </w:p>
        </w:tc>
        <w:tc>
          <w:tcPr>
            <w:tcW w:w="6232" w:type="dxa"/>
            <w:shd w:val="clear" w:color="auto" w:fill="F2F2F2" w:themeFill="background1" w:themeFillShade="F2"/>
            <w:vAlign w:val="center"/>
          </w:tcPr>
          <w:p w:rsidR="002811FC" w:rsidRPr="00FB12CC" w:rsidRDefault="002811FC" w:rsidP="00205124">
            <w:pPr>
              <w:jc w:val="center"/>
              <w:rPr>
                <w:b/>
              </w:rPr>
            </w:pPr>
            <w:r w:rsidRPr="00FB12CC">
              <w:rPr>
                <w:b/>
              </w:rPr>
              <w:t>Naziv</w:t>
            </w:r>
          </w:p>
        </w:tc>
      </w:tr>
      <w:tr w:rsidR="002811FC" w:rsidTr="00205124">
        <w:trPr>
          <w:jc w:val="center"/>
        </w:trPr>
        <w:tc>
          <w:tcPr>
            <w:tcW w:w="1555" w:type="dxa"/>
          </w:tcPr>
          <w:p w:rsidR="002811FC" w:rsidRDefault="002811FC" w:rsidP="00205124">
            <w:r>
              <w:t>Aktivnost</w:t>
            </w:r>
          </w:p>
        </w:tc>
        <w:tc>
          <w:tcPr>
            <w:tcW w:w="1275" w:type="dxa"/>
          </w:tcPr>
          <w:p w:rsidR="002811FC" w:rsidRDefault="002811FC" w:rsidP="00205124">
            <w:r>
              <w:t>A100001</w:t>
            </w:r>
          </w:p>
        </w:tc>
        <w:tc>
          <w:tcPr>
            <w:tcW w:w="6232" w:type="dxa"/>
          </w:tcPr>
          <w:p w:rsidR="002811FC" w:rsidRDefault="002811FC" w:rsidP="00205124">
            <w:r>
              <w:t>Škola Kneževi Vinogradi</w:t>
            </w:r>
          </w:p>
        </w:tc>
      </w:tr>
      <w:tr w:rsidR="002811FC" w:rsidTr="00205124">
        <w:trPr>
          <w:jc w:val="center"/>
        </w:trPr>
        <w:tc>
          <w:tcPr>
            <w:tcW w:w="1555" w:type="dxa"/>
          </w:tcPr>
          <w:p w:rsidR="002811FC" w:rsidRDefault="002811FC" w:rsidP="00205124">
            <w:r>
              <w:t>Aktivnost</w:t>
            </w:r>
          </w:p>
        </w:tc>
        <w:tc>
          <w:tcPr>
            <w:tcW w:w="1275" w:type="dxa"/>
          </w:tcPr>
          <w:p w:rsidR="002811FC" w:rsidRDefault="002811FC" w:rsidP="00205124">
            <w:r>
              <w:t>A100001</w:t>
            </w:r>
          </w:p>
        </w:tc>
        <w:tc>
          <w:tcPr>
            <w:tcW w:w="6232" w:type="dxa"/>
          </w:tcPr>
          <w:p w:rsidR="002811FC" w:rsidRDefault="002811FC" w:rsidP="00205124">
            <w:r>
              <w:t>Škola Zmajevac</w:t>
            </w:r>
          </w:p>
        </w:tc>
      </w:tr>
      <w:tr w:rsidR="002811FC" w:rsidTr="00205124">
        <w:trPr>
          <w:jc w:val="center"/>
        </w:trPr>
        <w:tc>
          <w:tcPr>
            <w:tcW w:w="1555" w:type="dxa"/>
          </w:tcPr>
          <w:p w:rsidR="002811FC" w:rsidRDefault="002811FC" w:rsidP="00205124">
            <w:r>
              <w:t>Aktivnost</w:t>
            </w:r>
          </w:p>
        </w:tc>
        <w:tc>
          <w:tcPr>
            <w:tcW w:w="1275" w:type="dxa"/>
          </w:tcPr>
          <w:p w:rsidR="002811FC" w:rsidRDefault="002811FC" w:rsidP="00205124">
            <w:r>
              <w:t>A100001</w:t>
            </w:r>
          </w:p>
        </w:tc>
        <w:tc>
          <w:tcPr>
            <w:tcW w:w="6232" w:type="dxa"/>
          </w:tcPr>
          <w:p w:rsidR="002811FC" w:rsidRDefault="002811FC" w:rsidP="00205124">
            <w:r>
              <w:t>Subvencija prijevoza učenika srednjih škola</w:t>
            </w:r>
          </w:p>
        </w:tc>
      </w:tr>
      <w:tr w:rsidR="002811FC" w:rsidTr="00205124">
        <w:trPr>
          <w:jc w:val="center"/>
        </w:trPr>
        <w:tc>
          <w:tcPr>
            <w:tcW w:w="1555" w:type="dxa"/>
          </w:tcPr>
          <w:p w:rsidR="002811FC" w:rsidRDefault="002811FC" w:rsidP="00205124">
            <w:r>
              <w:t>Aktivnost</w:t>
            </w:r>
          </w:p>
        </w:tc>
        <w:tc>
          <w:tcPr>
            <w:tcW w:w="1275" w:type="dxa"/>
          </w:tcPr>
          <w:p w:rsidR="002811FC" w:rsidRDefault="002811FC" w:rsidP="00205124">
            <w:r>
              <w:t>A100001</w:t>
            </w:r>
          </w:p>
        </w:tc>
        <w:tc>
          <w:tcPr>
            <w:tcW w:w="6232" w:type="dxa"/>
          </w:tcPr>
          <w:p w:rsidR="002811FC" w:rsidRDefault="002811FC" w:rsidP="00205124">
            <w:r>
              <w:t>Subvencija prijevoza učenika u Dramalj</w:t>
            </w:r>
          </w:p>
        </w:tc>
      </w:tr>
      <w:tr w:rsidR="002811FC" w:rsidTr="00205124">
        <w:trPr>
          <w:jc w:val="center"/>
        </w:trPr>
        <w:tc>
          <w:tcPr>
            <w:tcW w:w="1555" w:type="dxa"/>
          </w:tcPr>
          <w:p w:rsidR="002811FC" w:rsidRDefault="002811FC" w:rsidP="00205124">
            <w:r>
              <w:t>Aktivnost</w:t>
            </w:r>
          </w:p>
        </w:tc>
        <w:tc>
          <w:tcPr>
            <w:tcW w:w="1275" w:type="dxa"/>
          </w:tcPr>
          <w:p w:rsidR="002811FC" w:rsidRDefault="002811FC" w:rsidP="00205124">
            <w:r>
              <w:t>A100001</w:t>
            </w:r>
          </w:p>
        </w:tc>
        <w:tc>
          <w:tcPr>
            <w:tcW w:w="6232" w:type="dxa"/>
          </w:tcPr>
          <w:p w:rsidR="002811FC" w:rsidRDefault="002811FC" w:rsidP="00205124">
            <w:r>
              <w:t>Sufinanciranje prehrane učenika u osnovnim školama (projekt s OBŽ)</w:t>
            </w:r>
          </w:p>
        </w:tc>
      </w:tr>
      <w:tr w:rsidR="002811FC" w:rsidTr="00205124">
        <w:trPr>
          <w:jc w:val="center"/>
        </w:trPr>
        <w:tc>
          <w:tcPr>
            <w:tcW w:w="1555" w:type="dxa"/>
          </w:tcPr>
          <w:p w:rsidR="002811FC" w:rsidRDefault="002811FC" w:rsidP="00205124">
            <w:r>
              <w:t>Tekući projekt</w:t>
            </w:r>
          </w:p>
        </w:tc>
        <w:tc>
          <w:tcPr>
            <w:tcW w:w="1275" w:type="dxa"/>
          </w:tcPr>
          <w:p w:rsidR="002811FC" w:rsidRDefault="002811FC" w:rsidP="00205124">
            <w:r>
              <w:t>T100001</w:t>
            </w:r>
          </w:p>
        </w:tc>
        <w:tc>
          <w:tcPr>
            <w:tcW w:w="6232" w:type="dxa"/>
          </w:tcPr>
          <w:p w:rsidR="002811FC" w:rsidRDefault="002811FC" w:rsidP="00205124">
            <w:r>
              <w:t>Stipendije</w:t>
            </w:r>
          </w:p>
        </w:tc>
      </w:tr>
    </w:tbl>
    <w:p w:rsidR="002811FC" w:rsidRDefault="002811FC" w:rsidP="00A52D7E"/>
    <w:p w:rsidR="002811FC" w:rsidRDefault="002811FC" w:rsidP="002811FC">
      <w:pPr>
        <w:rPr>
          <w:b/>
        </w:rPr>
      </w:pPr>
      <w:r>
        <w:rPr>
          <w:b/>
        </w:rPr>
        <w:lastRenderedPageBreak/>
        <w:t>ZAKONSKA OSNOVA ZA UVOĐENJE PROGRAMA:</w:t>
      </w:r>
    </w:p>
    <w:p w:rsidR="002811FC" w:rsidRPr="00873F6C" w:rsidRDefault="002811FC" w:rsidP="002811FC">
      <w:pPr>
        <w:pStyle w:val="Odlomakpopisa"/>
        <w:numPr>
          <w:ilvl w:val="0"/>
          <w:numId w:val="17"/>
        </w:numPr>
        <w:tabs>
          <w:tab w:val="clear" w:pos="1080"/>
          <w:tab w:val="num" w:pos="0"/>
        </w:tabs>
        <w:spacing w:after="200" w:line="276" w:lineRule="auto"/>
        <w:ind w:left="0" w:firstLine="0"/>
      </w:pPr>
      <w:r>
        <w:t>Zakon o odgoju i obrazovanju u osnovnoj i srednjoj školi.</w:t>
      </w:r>
    </w:p>
    <w:p w:rsidR="00EB32AE" w:rsidRDefault="00EB32AE" w:rsidP="00EB32AE">
      <w:r w:rsidRPr="00EB32AE">
        <w:rPr>
          <w:b/>
        </w:rPr>
        <w:t xml:space="preserve">OPĆI CILJ: </w:t>
      </w:r>
      <w:r w:rsidR="006B3847" w:rsidRPr="007D5CF0">
        <w:t>Visoka kvaliteta življenja u ruralnoj sredini</w:t>
      </w:r>
    </w:p>
    <w:p w:rsidR="00EB32AE" w:rsidRDefault="00EB32AE" w:rsidP="00EB32AE"/>
    <w:p w:rsidR="00EB32AE" w:rsidRDefault="00EB32AE" w:rsidP="00EB32AE">
      <w:r w:rsidRPr="00EB32AE">
        <w:rPr>
          <w:b/>
        </w:rPr>
        <w:t>POSEBNI CILJ:</w:t>
      </w:r>
      <w:r w:rsidR="006B3847">
        <w:rPr>
          <w:b/>
        </w:rPr>
        <w:t xml:space="preserve"> </w:t>
      </w:r>
      <w:r w:rsidR="006B3847">
        <w:t>unapređenje društvene infrastrukture, razvoj ljudskih resursa kroz:</w:t>
      </w:r>
    </w:p>
    <w:p w:rsidR="006B3847" w:rsidRDefault="006B3847" w:rsidP="006B3847">
      <w:pPr>
        <w:pStyle w:val="Odlomakpopisa"/>
        <w:numPr>
          <w:ilvl w:val="0"/>
          <w:numId w:val="26"/>
        </w:numPr>
      </w:pPr>
      <w:r>
        <w:t>Održavanje školskih ustanova</w:t>
      </w:r>
    </w:p>
    <w:p w:rsidR="006B3847" w:rsidRPr="006B3847" w:rsidRDefault="006B3847" w:rsidP="006B3847">
      <w:pPr>
        <w:pStyle w:val="Odlomakpopisa"/>
        <w:numPr>
          <w:ilvl w:val="0"/>
          <w:numId w:val="26"/>
        </w:numPr>
      </w:pPr>
      <w:r>
        <w:t>Poticanje cjeloživotnog učenja</w:t>
      </w:r>
    </w:p>
    <w:p w:rsidR="00EB32AE" w:rsidRDefault="00EB32AE" w:rsidP="00EB32AE"/>
    <w:p w:rsidR="00EB32AE" w:rsidRPr="006B3847" w:rsidRDefault="00EB32AE" w:rsidP="00EB32AE">
      <w:r w:rsidRPr="00EB32AE">
        <w:rPr>
          <w:b/>
        </w:rPr>
        <w:t xml:space="preserve">POKAZATELJI USPJEŠNOSTI: </w:t>
      </w:r>
      <w:r w:rsidR="006B3847" w:rsidRPr="006B3847">
        <w:t>dodijeljene potpore školskim ustanovama, uređeni objekti obrazovanja i sl.</w:t>
      </w:r>
    </w:p>
    <w:p w:rsidR="00EB32AE" w:rsidRDefault="00EB32AE" w:rsidP="002811FC">
      <w:pPr>
        <w:rPr>
          <w:b/>
        </w:rPr>
      </w:pPr>
    </w:p>
    <w:p w:rsidR="002811FC" w:rsidRDefault="002811FC" w:rsidP="002811FC">
      <w:r>
        <w:rPr>
          <w:b/>
        </w:rPr>
        <w:t xml:space="preserve">POTREBNA SREDSTVA ZA PROVOĐENJE PROGRAMA: :  </w:t>
      </w:r>
      <w:r>
        <w:t>Sredstva predviđena za provođenje ovog Programa planiraju se u iznosu od 387.850,00 kuna.</w:t>
      </w:r>
    </w:p>
    <w:p w:rsidR="002811FC" w:rsidRDefault="002811FC" w:rsidP="002811FC"/>
    <w:p w:rsidR="002811FC" w:rsidRPr="008B2B59" w:rsidRDefault="002811FC" w:rsidP="002811FC">
      <w:r>
        <w:rPr>
          <w:b/>
        </w:rPr>
        <w:t xml:space="preserve">POTREBAN BROJ DJELATNIKA ZA PROVOĐENJE PROGRAMA: </w:t>
      </w:r>
      <w:r>
        <w:t>ovaj Program provodit će zaposleni djelatnici i stručno osoblje osnovnih škola Kneževi Vinogradi i Zmajevac, te dijelom djelatnici JUO (stipendije).</w:t>
      </w:r>
    </w:p>
    <w:p w:rsidR="002811FC" w:rsidRDefault="002811FC" w:rsidP="002811FC">
      <w:r>
        <w:rPr>
          <w:b/>
        </w:rPr>
        <w:t xml:space="preserve">PROCJENA REZULTATA:  </w:t>
      </w:r>
      <w:r>
        <w:t>rezultat provođenja ovog Programa je razvoj obrazovanja, podizanja školskog standarda i razvoj djece na području Općine Kneževi  Vinogradi.</w:t>
      </w:r>
    </w:p>
    <w:p w:rsidR="002811FC" w:rsidRPr="008B2B59" w:rsidRDefault="002811FC" w:rsidP="002811FC"/>
    <w:p w:rsidR="002811FC" w:rsidRDefault="002811FC" w:rsidP="002811FC">
      <w:r>
        <w:rPr>
          <w:b/>
        </w:rPr>
        <w:t xml:space="preserve">PROCJENA NEPREDVIĐENIH RASHODA I RIZIKA:  </w:t>
      </w:r>
      <w:r>
        <w:t>smatra se da nepredviđenih rizika nema, a ukoliko tijekom godine dođe do nepredviđenih rashoda, isti će biti obuhvaćeni općim aktima i proračunom Općine Kneževi Vinogradi.</w:t>
      </w:r>
    </w:p>
    <w:p w:rsidR="002811FC" w:rsidRDefault="002811FC" w:rsidP="00A52D7E"/>
    <w:p w:rsidR="002811FC" w:rsidRDefault="002811FC" w:rsidP="00A52D7E"/>
    <w:p w:rsidR="002811FC" w:rsidRDefault="002811FC" w:rsidP="002811FC">
      <w:pPr>
        <w:pBdr>
          <w:top w:val="single" w:sz="4" w:space="1" w:color="auto"/>
          <w:left w:val="single" w:sz="4" w:space="4" w:color="auto"/>
          <w:bottom w:val="single" w:sz="4" w:space="1" w:color="auto"/>
          <w:right w:val="single" w:sz="4" w:space="4" w:color="auto"/>
        </w:pBdr>
        <w:shd w:val="clear" w:color="auto" w:fill="D9D9D9" w:themeFill="background1" w:themeFillShade="D9"/>
        <w:rPr>
          <w:b/>
          <w:sz w:val="24"/>
        </w:rPr>
      </w:pPr>
      <w:r>
        <w:rPr>
          <w:b/>
          <w:sz w:val="24"/>
        </w:rPr>
        <w:t xml:space="preserve">GLAVNI </w:t>
      </w:r>
      <w:r w:rsidRPr="00051337">
        <w:rPr>
          <w:b/>
          <w:sz w:val="24"/>
        </w:rPr>
        <w:t xml:space="preserve">PROGRAM:  </w:t>
      </w:r>
      <w:r>
        <w:rPr>
          <w:b/>
          <w:sz w:val="24"/>
        </w:rPr>
        <w:t>SOCIJALNA ZAŠTITA</w:t>
      </w:r>
    </w:p>
    <w:p w:rsidR="002811FC" w:rsidRDefault="002811FC" w:rsidP="002811FC">
      <w:pPr>
        <w:rPr>
          <w:b/>
          <w:sz w:val="24"/>
        </w:rPr>
      </w:pPr>
    </w:p>
    <w:p w:rsidR="002811FC" w:rsidRDefault="002811FC" w:rsidP="002811FC">
      <w:pPr>
        <w:pBdr>
          <w:top w:val="single" w:sz="4" w:space="1" w:color="auto"/>
          <w:left w:val="single" w:sz="4" w:space="4" w:color="auto"/>
          <w:bottom w:val="single" w:sz="4" w:space="1" w:color="auto"/>
          <w:right w:val="single" w:sz="4" w:space="4" w:color="auto"/>
        </w:pBdr>
        <w:rPr>
          <w:b/>
          <w:sz w:val="24"/>
        </w:rPr>
      </w:pPr>
      <w:r>
        <w:rPr>
          <w:b/>
          <w:sz w:val="24"/>
        </w:rPr>
        <w:t>Program: Javne potrebe u zdravstvu i socijalnoj skrbi</w:t>
      </w:r>
    </w:p>
    <w:p w:rsidR="002811FC" w:rsidRDefault="002811FC" w:rsidP="00A52D7E"/>
    <w:p w:rsidR="002811FC" w:rsidRPr="002811FC" w:rsidRDefault="002811FC" w:rsidP="002811FC">
      <w:r w:rsidRPr="002811FC">
        <w:rPr>
          <w:b/>
        </w:rPr>
        <w:t xml:space="preserve">OPIS PROGRAMA: </w:t>
      </w:r>
      <w:r w:rsidRPr="002811FC">
        <w:rPr>
          <w:rFonts w:eastAsia="Calibri"/>
        </w:rPr>
        <w:t>Program javnih potreba u socijalnoj skrbi nastoji poboljšati kvalitetu življenja svih socijalno ugroženih osoba, jer iz socijalne slike Općine Kneževi Vinogradi vidljivo da postoje kategorije građana o kojima je uz intervenciju postojećih institucija, potrebno dodatno skrbiti.</w:t>
      </w:r>
    </w:p>
    <w:p w:rsidR="002811FC" w:rsidRDefault="002811FC" w:rsidP="002811FC">
      <w:pPr>
        <w:pStyle w:val="Tijeloteksta"/>
        <w:spacing w:line="276" w:lineRule="auto"/>
        <w:rPr>
          <w:sz w:val="22"/>
          <w:szCs w:val="22"/>
        </w:rPr>
      </w:pPr>
    </w:p>
    <w:p w:rsidR="002811FC" w:rsidRPr="002811FC" w:rsidRDefault="002811FC" w:rsidP="002811FC">
      <w:pPr>
        <w:pStyle w:val="Tijeloteksta"/>
        <w:spacing w:line="276" w:lineRule="auto"/>
        <w:rPr>
          <w:sz w:val="22"/>
          <w:szCs w:val="22"/>
        </w:rPr>
      </w:pPr>
      <w:r w:rsidRPr="002811FC">
        <w:rPr>
          <w:sz w:val="22"/>
          <w:szCs w:val="22"/>
        </w:rPr>
        <w:t>Aktivnosti, poslovi i djelatnosti iz ovog Programa od značaja su za razvoj zdravstva i socijalne skrbi u Općini Kneževi Vinogradi, a obuhvaćaju:</w:t>
      </w:r>
    </w:p>
    <w:p w:rsidR="002811FC" w:rsidRDefault="002811FC" w:rsidP="00A52D7E"/>
    <w:tbl>
      <w:tblPr>
        <w:tblStyle w:val="Reetkatablice"/>
        <w:tblW w:w="0" w:type="auto"/>
        <w:jc w:val="center"/>
        <w:tblLook w:val="04A0" w:firstRow="1" w:lastRow="0" w:firstColumn="1" w:lastColumn="0" w:noHBand="0" w:noVBand="1"/>
      </w:tblPr>
      <w:tblGrid>
        <w:gridCol w:w="1555"/>
        <w:gridCol w:w="1275"/>
        <w:gridCol w:w="6232"/>
      </w:tblGrid>
      <w:tr w:rsidR="002811FC" w:rsidRPr="00FB12CC" w:rsidTr="00EB32AE">
        <w:trPr>
          <w:jc w:val="center"/>
        </w:trPr>
        <w:tc>
          <w:tcPr>
            <w:tcW w:w="1555" w:type="dxa"/>
            <w:shd w:val="clear" w:color="auto" w:fill="F2F2F2" w:themeFill="background1" w:themeFillShade="F2"/>
            <w:vAlign w:val="center"/>
          </w:tcPr>
          <w:p w:rsidR="002811FC" w:rsidRPr="00FB12CC" w:rsidRDefault="002811FC" w:rsidP="00205124">
            <w:pPr>
              <w:jc w:val="center"/>
              <w:rPr>
                <w:b/>
              </w:rPr>
            </w:pPr>
            <w:r w:rsidRPr="00FB12CC">
              <w:rPr>
                <w:b/>
              </w:rPr>
              <w:t>Aktivnost /tekući projekt /kapitalni projekt</w:t>
            </w:r>
          </w:p>
        </w:tc>
        <w:tc>
          <w:tcPr>
            <w:tcW w:w="1275" w:type="dxa"/>
            <w:shd w:val="clear" w:color="auto" w:fill="F2F2F2" w:themeFill="background1" w:themeFillShade="F2"/>
            <w:vAlign w:val="center"/>
          </w:tcPr>
          <w:p w:rsidR="002811FC" w:rsidRPr="00FB12CC" w:rsidRDefault="002811FC" w:rsidP="00205124">
            <w:pPr>
              <w:jc w:val="center"/>
              <w:rPr>
                <w:b/>
              </w:rPr>
            </w:pPr>
            <w:r w:rsidRPr="00FB12CC">
              <w:rPr>
                <w:b/>
              </w:rPr>
              <w:t>Brojčana oznaka</w:t>
            </w:r>
          </w:p>
        </w:tc>
        <w:tc>
          <w:tcPr>
            <w:tcW w:w="6232" w:type="dxa"/>
            <w:shd w:val="clear" w:color="auto" w:fill="F2F2F2" w:themeFill="background1" w:themeFillShade="F2"/>
            <w:vAlign w:val="center"/>
          </w:tcPr>
          <w:p w:rsidR="002811FC" w:rsidRPr="00FB12CC" w:rsidRDefault="002811FC" w:rsidP="00205124">
            <w:pPr>
              <w:jc w:val="center"/>
              <w:rPr>
                <w:b/>
              </w:rPr>
            </w:pPr>
            <w:r w:rsidRPr="00FB12CC">
              <w:rPr>
                <w:b/>
              </w:rPr>
              <w:t>Naziv</w:t>
            </w:r>
          </w:p>
        </w:tc>
      </w:tr>
      <w:tr w:rsidR="002811FC" w:rsidTr="00205124">
        <w:trPr>
          <w:jc w:val="center"/>
        </w:trPr>
        <w:tc>
          <w:tcPr>
            <w:tcW w:w="1555" w:type="dxa"/>
          </w:tcPr>
          <w:p w:rsidR="002811FC" w:rsidRDefault="002811FC" w:rsidP="00205124">
            <w:r>
              <w:t>Aktivnost</w:t>
            </w:r>
          </w:p>
        </w:tc>
        <w:tc>
          <w:tcPr>
            <w:tcW w:w="1275" w:type="dxa"/>
          </w:tcPr>
          <w:p w:rsidR="002811FC" w:rsidRDefault="002811FC" w:rsidP="00205124">
            <w:r>
              <w:t>A100001</w:t>
            </w:r>
          </w:p>
        </w:tc>
        <w:tc>
          <w:tcPr>
            <w:tcW w:w="6232" w:type="dxa"/>
          </w:tcPr>
          <w:p w:rsidR="002811FC" w:rsidRDefault="002811FC" w:rsidP="00205124">
            <w:r>
              <w:t>Troškovi stanovanja za socijalno ugrožene</w:t>
            </w:r>
          </w:p>
        </w:tc>
      </w:tr>
      <w:tr w:rsidR="002811FC" w:rsidTr="00205124">
        <w:trPr>
          <w:jc w:val="center"/>
        </w:trPr>
        <w:tc>
          <w:tcPr>
            <w:tcW w:w="1555" w:type="dxa"/>
          </w:tcPr>
          <w:p w:rsidR="002811FC" w:rsidRDefault="002811FC" w:rsidP="00205124">
            <w:r>
              <w:t>Aktivnost</w:t>
            </w:r>
          </w:p>
        </w:tc>
        <w:tc>
          <w:tcPr>
            <w:tcW w:w="1275" w:type="dxa"/>
          </w:tcPr>
          <w:p w:rsidR="002811FC" w:rsidRDefault="002811FC" w:rsidP="00205124">
            <w:r>
              <w:t>A100002</w:t>
            </w:r>
          </w:p>
        </w:tc>
        <w:tc>
          <w:tcPr>
            <w:tcW w:w="6232" w:type="dxa"/>
          </w:tcPr>
          <w:p w:rsidR="002811FC" w:rsidRDefault="002811FC" w:rsidP="00205124">
            <w:r>
              <w:t>Ostale pomoći socijalno ugroženima po programima</w:t>
            </w:r>
          </w:p>
        </w:tc>
      </w:tr>
      <w:tr w:rsidR="002811FC" w:rsidTr="00205124">
        <w:trPr>
          <w:jc w:val="center"/>
        </w:trPr>
        <w:tc>
          <w:tcPr>
            <w:tcW w:w="1555" w:type="dxa"/>
          </w:tcPr>
          <w:p w:rsidR="002811FC" w:rsidRDefault="002811FC" w:rsidP="00205124">
            <w:r>
              <w:t>Aktivnost</w:t>
            </w:r>
          </w:p>
        </w:tc>
        <w:tc>
          <w:tcPr>
            <w:tcW w:w="1275" w:type="dxa"/>
          </w:tcPr>
          <w:p w:rsidR="002811FC" w:rsidRDefault="002811FC" w:rsidP="00205124">
            <w:r>
              <w:t>A100008</w:t>
            </w:r>
          </w:p>
        </w:tc>
        <w:tc>
          <w:tcPr>
            <w:tcW w:w="6232" w:type="dxa"/>
          </w:tcPr>
          <w:p w:rsidR="002811FC" w:rsidRDefault="002811FC" w:rsidP="00205124">
            <w:r>
              <w:t>Crveni križ</w:t>
            </w:r>
          </w:p>
        </w:tc>
      </w:tr>
    </w:tbl>
    <w:p w:rsidR="002811FC" w:rsidRDefault="002811FC" w:rsidP="00A52D7E"/>
    <w:p w:rsidR="00770646" w:rsidRDefault="00770646" w:rsidP="00770646">
      <w:pPr>
        <w:rPr>
          <w:b/>
        </w:rPr>
      </w:pPr>
      <w:r>
        <w:rPr>
          <w:b/>
        </w:rPr>
        <w:t>ZAKONSKA OSNOVA ZA UVOĐENJE PROGRAMA:</w:t>
      </w:r>
    </w:p>
    <w:p w:rsidR="00770646" w:rsidRDefault="00770646" w:rsidP="00770646">
      <w:pPr>
        <w:pStyle w:val="Odlomakpopisa"/>
        <w:numPr>
          <w:ilvl w:val="0"/>
          <w:numId w:val="17"/>
        </w:numPr>
        <w:tabs>
          <w:tab w:val="clear" w:pos="1080"/>
          <w:tab w:val="num" w:pos="0"/>
        </w:tabs>
        <w:spacing w:after="200" w:line="276" w:lineRule="auto"/>
        <w:ind w:left="0" w:firstLine="0"/>
        <w:jc w:val="left"/>
      </w:pPr>
      <w:r>
        <w:t>Zakon o socijalnoj skrbi</w:t>
      </w:r>
    </w:p>
    <w:p w:rsidR="006B3847" w:rsidRDefault="00EB32AE" w:rsidP="006B3847">
      <w:r w:rsidRPr="00EB32AE">
        <w:rPr>
          <w:b/>
        </w:rPr>
        <w:t xml:space="preserve">OPĆI CILJ: </w:t>
      </w:r>
      <w:r w:rsidR="006B3847" w:rsidRPr="007D5CF0">
        <w:t>Visoka kvaliteta življenja u ruralnoj sredini</w:t>
      </w:r>
    </w:p>
    <w:p w:rsidR="00EB32AE" w:rsidRDefault="00EB32AE" w:rsidP="00EB32AE"/>
    <w:p w:rsidR="00EB32AE" w:rsidRPr="006B3847" w:rsidRDefault="00EB32AE" w:rsidP="00EB32AE">
      <w:r w:rsidRPr="00EB32AE">
        <w:rPr>
          <w:b/>
        </w:rPr>
        <w:t>POSEBNI CILJ:</w:t>
      </w:r>
      <w:r w:rsidR="006B3847">
        <w:rPr>
          <w:b/>
        </w:rPr>
        <w:t xml:space="preserve"> </w:t>
      </w:r>
      <w:r w:rsidR="006B3847" w:rsidRPr="006B3847">
        <w:t>unapređenje socijalne slike Općine, kroz</w:t>
      </w:r>
    </w:p>
    <w:p w:rsidR="00EB32AE" w:rsidRDefault="006B3847" w:rsidP="006B3847">
      <w:pPr>
        <w:pStyle w:val="Odlomakpopisa"/>
        <w:numPr>
          <w:ilvl w:val="0"/>
          <w:numId w:val="27"/>
        </w:numPr>
      </w:pPr>
      <w:r>
        <w:t>Unapređenje skrbi o starijoj populaciji i socijalno isključenim osobama</w:t>
      </w:r>
    </w:p>
    <w:p w:rsidR="006B3847" w:rsidRDefault="006B3847" w:rsidP="006B3847">
      <w:pPr>
        <w:pStyle w:val="Odlomakpopisa"/>
        <w:numPr>
          <w:ilvl w:val="0"/>
          <w:numId w:val="27"/>
        </w:numPr>
      </w:pPr>
      <w:r>
        <w:lastRenderedPageBreak/>
        <w:t>Unapređenje sustava podrške siromašnim obiteljima</w:t>
      </w:r>
    </w:p>
    <w:p w:rsidR="006B3847" w:rsidRDefault="006B3847" w:rsidP="006B3847">
      <w:pPr>
        <w:pStyle w:val="Odlomakpopisa"/>
        <w:ind w:left="1425"/>
      </w:pPr>
    </w:p>
    <w:p w:rsidR="00EB32AE" w:rsidRPr="00EB32AE" w:rsidRDefault="00EB32AE" w:rsidP="00EB32AE">
      <w:pPr>
        <w:rPr>
          <w:b/>
        </w:rPr>
      </w:pPr>
      <w:r w:rsidRPr="00EB32AE">
        <w:rPr>
          <w:b/>
        </w:rPr>
        <w:t xml:space="preserve">POKAZATELJI USPJEŠNOSTI: </w:t>
      </w:r>
      <w:r w:rsidR="006B3847" w:rsidRPr="006B3847">
        <w:t>broj i vrsta dodijeljenih pomoći</w:t>
      </w:r>
    </w:p>
    <w:p w:rsidR="00EB32AE" w:rsidRDefault="00EB32AE" w:rsidP="00770646">
      <w:pPr>
        <w:rPr>
          <w:b/>
        </w:rPr>
      </w:pPr>
    </w:p>
    <w:p w:rsidR="00770646" w:rsidRDefault="00770646" w:rsidP="00770646">
      <w:r>
        <w:rPr>
          <w:b/>
        </w:rPr>
        <w:t xml:space="preserve">POTREBNA SREDSTVA ZA PROVOĐENJE PROGRAMA: </w:t>
      </w:r>
      <w:r>
        <w:t>Sredstva predviđena za provođenje ovog Programa planiraju se u iznosu od 735.000,00 kuna.</w:t>
      </w:r>
    </w:p>
    <w:p w:rsidR="00770646" w:rsidRDefault="00770646" w:rsidP="00770646"/>
    <w:p w:rsidR="00770646" w:rsidRDefault="00770646" w:rsidP="00770646">
      <w:r>
        <w:rPr>
          <w:b/>
        </w:rPr>
        <w:t xml:space="preserve">POTREBAN BROJ DJELATNIKA ZA PROVOĐENJE PROGRAMA: </w:t>
      </w:r>
      <w:r>
        <w:t>ovaj Program realizirat će se putem JUO Općine Kneževi Vinogradi, kao angažmanom i djelatnošću udruga koje se financiraju na temelju istoga.</w:t>
      </w:r>
    </w:p>
    <w:p w:rsidR="00770646" w:rsidRPr="00C8081D" w:rsidRDefault="00770646" w:rsidP="00770646"/>
    <w:p w:rsidR="00770646" w:rsidRDefault="00770646" w:rsidP="00770646">
      <w:r>
        <w:rPr>
          <w:b/>
        </w:rPr>
        <w:t xml:space="preserve">PROCJENA REZULTATA:  </w:t>
      </w:r>
      <w:r>
        <w:t>rezultat provedbe projekta jeste podizanje kvalitete življenja svih socijalno ugroženih stanovnika  na području Općine.</w:t>
      </w:r>
    </w:p>
    <w:p w:rsidR="00770646" w:rsidRPr="00C8081D" w:rsidRDefault="00770646" w:rsidP="00770646"/>
    <w:p w:rsidR="00770646" w:rsidRDefault="00770646" w:rsidP="00770646">
      <w:r>
        <w:rPr>
          <w:b/>
        </w:rPr>
        <w:t xml:space="preserve">PROCJENA NEPREDVIĐENIH RASHODA I RIZIKA:  </w:t>
      </w:r>
      <w:r>
        <w:t>smatra se da nepredviđenih rizika nema, a ukoliko tijekom godine dođe do nepredviđenih rashoda, isti će biti obuhvaćeni općim aktima i proračunom Općine Kneževi Vinogradi.</w:t>
      </w:r>
    </w:p>
    <w:p w:rsidR="00770646" w:rsidRDefault="00770646" w:rsidP="00A52D7E"/>
    <w:p w:rsidR="00770646" w:rsidRDefault="00770646" w:rsidP="00A52D7E"/>
    <w:p w:rsidR="00770646" w:rsidRDefault="00770646" w:rsidP="00A52D7E"/>
    <w:p w:rsidR="00770646" w:rsidRDefault="00770646" w:rsidP="00770646">
      <w:pPr>
        <w:pBdr>
          <w:top w:val="single" w:sz="4" w:space="1" w:color="auto"/>
          <w:left w:val="single" w:sz="4" w:space="4" w:color="auto"/>
          <w:bottom w:val="single" w:sz="4" w:space="1" w:color="auto"/>
          <w:right w:val="single" w:sz="4" w:space="4" w:color="auto"/>
        </w:pBdr>
        <w:shd w:val="clear" w:color="auto" w:fill="D9D9D9" w:themeFill="background1" w:themeFillShade="D9"/>
        <w:rPr>
          <w:b/>
          <w:sz w:val="24"/>
        </w:rPr>
      </w:pPr>
      <w:r>
        <w:rPr>
          <w:b/>
          <w:sz w:val="24"/>
        </w:rPr>
        <w:t xml:space="preserve">GLAVNI </w:t>
      </w:r>
      <w:r w:rsidRPr="00051337">
        <w:rPr>
          <w:b/>
          <w:sz w:val="24"/>
        </w:rPr>
        <w:t xml:space="preserve">PROGRAM:  </w:t>
      </w:r>
      <w:r>
        <w:rPr>
          <w:b/>
          <w:sz w:val="24"/>
        </w:rPr>
        <w:t>PREDŠKOLSKI ODGOJ</w:t>
      </w:r>
    </w:p>
    <w:p w:rsidR="00770646" w:rsidRDefault="00770646" w:rsidP="00770646">
      <w:pPr>
        <w:rPr>
          <w:b/>
          <w:sz w:val="24"/>
        </w:rPr>
      </w:pPr>
    </w:p>
    <w:p w:rsidR="00770646" w:rsidRDefault="00770646" w:rsidP="00770646">
      <w:pPr>
        <w:pBdr>
          <w:top w:val="single" w:sz="4" w:space="1" w:color="auto"/>
          <w:left w:val="single" w:sz="4" w:space="4" w:color="auto"/>
          <w:bottom w:val="single" w:sz="4" w:space="1" w:color="auto"/>
          <w:right w:val="single" w:sz="4" w:space="4" w:color="auto"/>
        </w:pBdr>
        <w:rPr>
          <w:b/>
          <w:sz w:val="24"/>
        </w:rPr>
      </w:pPr>
      <w:r>
        <w:rPr>
          <w:b/>
          <w:sz w:val="24"/>
        </w:rPr>
        <w:t>Program: Javne potrebe u predškolskom odgoju</w:t>
      </w:r>
    </w:p>
    <w:p w:rsidR="00770646" w:rsidRDefault="00770646" w:rsidP="00A52D7E"/>
    <w:p w:rsidR="0033456A" w:rsidRPr="0033456A" w:rsidRDefault="0033456A" w:rsidP="0033456A">
      <w:pPr>
        <w:rPr>
          <w:b/>
          <w:szCs w:val="22"/>
        </w:rPr>
      </w:pPr>
      <w:r w:rsidRPr="0033456A">
        <w:rPr>
          <w:b/>
          <w:szCs w:val="22"/>
        </w:rPr>
        <w:t xml:space="preserve">OPIS PROGRAMA: </w:t>
      </w:r>
      <w:r w:rsidRPr="0033456A">
        <w:rPr>
          <w:color w:val="000000"/>
          <w:szCs w:val="22"/>
        </w:rPr>
        <w:t>Predškolski odgoj obuhvaća programe odgoja, naobrazbe, zdravstvene zaštite, prehrane i socijalne skrbi koji se ostvaruju u dječjim vrtićima.</w:t>
      </w:r>
    </w:p>
    <w:p w:rsidR="0033456A" w:rsidRPr="0033456A" w:rsidRDefault="0033456A" w:rsidP="0033456A">
      <w:pPr>
        <w:rPr>
          <w:color w:val="000000"/>
          <w:szCs w:val="22"/>
        </w:rPr>
      </w:pPr>
      <w:r w:rsidRPr="0033456A">
        <w:rPr>
          <w:color w:val="000000"/>
          <w:szCs w:val="22"/>
        </w:rPr>
        <w:t>Dječji vrtići su javne ustanove koje djelatnost predškolskog odgoja obavljaju kao javnu službu.</w:t>
      </w:r>
    </w:p>
    <w:p w:rsidR="0033456A" w:rsidRPr="0033456A" w:rsidRDefault="0033456A" w:rsidP="0033456A">
      <w:pPr>
        <w:rPr>
          <w:color w:val="000000"/>
          <w:szCs w:val="22"/>
        </w:rPr>
      </w:pPr>
      <w:r w:rsidRPr="0033456A">
        <w:rPr>
          <w:color w:val="000000"/>
          <w:szCs w:val="22"/>
        </w:rPr>
        <w:t>Gradovi i općine imaju pravo i obvezu odlučivati o potrebama i interesima građana na svom području za organiziranjem i ostvarivanjem programa predškolskog odgoja te radi zadovoljavanja tih potreba osnivati dječje vrtiće, te iz navedenog proizlazi obveza skrbi o predškolskom odgoju.</w:t>
      </w:r>
    </w:p>
    <w:p w:rsidR="0033456A" w:rsidRPr="0033456A" w:rsidRDefault="0033456A" w:rsidP="0033456A">
      <w:pPr>
        <w:pStyle w:val="Tijeloteksta"/>
        <w:spacing w:line="276" w:lineRule="auto"/>
        <w:rPr>
          <w:sz w:val="22"/>
          <w:szCs w:val="22"/>
        </w:rPr>
      </w:pPr>
      <w:r w:rsidRPr="0033456A">
        <w:rPr>
          <w:sz w:val="22"/>
          <w:szCs w:val="22"/>
        </w:rPr>
        <w:t>Djelatnost se financira iz Proračuna lokalne samouprave i uprave, od korisnika usluga i iz drugih izvora, na način i u visini propisanoj programima javnih potreba za ovo područje i odlukama nadležnih tijela jedinica lokalne samouprave.</w:t>
      </w:r>
    </w:p>
    <w:p w:rsidR="0033456A" w:rsidRPr="0033456A" w:rsidRDefault="0033456A" w:rsidP="0033456A">
      <w:pPr>
        <w:pStyle w:val="Tijeloteksta"/>
        <w:spacing w:line="276" w:lineRule="auto"/>
        <w:rPr>
          <w:sz w:val="22"/>
          <w:szCs w:val="22"/>
        </w:rPr>
      </w:pPr>
    </w:p>
    <w:p w:rsidR="0033456A" w:rsidRPr="0033456A" w:rsidRDefault="0033456A" w:rsidP="0033456A">
      <w:pPr>
        <w:pStyle w:val="Tijeloteksta"/>
        <w:spacing w:line="276" w:lineRule="auto"/>
        <w:ind w:firstLine="708"/>
        <w:rPr>
          <w:sz w:val="22"/>
          <w:szCs w:val="22"/>
        </w:rPr>
      </w:pPr>
      <w:r w:rsidRPr="0033456A">
        <w:rPr>
          <w:sz w:val="22"/>
          <w:szCs w:val="22"/>
        </w:rPr>
        <w:t>Djelatnost društvene brige o djeci predškolske dobi na području općine Kneževi Vinogradi usmjerena je na stvaranje uvjeta za :</w:t>
      </w:r>
    </w:p>
    <w:p w:rsidR="0033456A" w:rsidRPr="0033456A" w:rsidRDefault="0033456A" w:rsidP="0033456A">
      <w:pPr>
        <w:numPr>
          <w:ilvl w:val="0"/>
          <w:numId w:val="17"/>
        </w:numPr>
        <w:spacing w:line="276" w:lineRule="auto"/>
        <w:rPr>
          <w:rFonts w:eastAsia="Calibri"/>
          <w:szCs w:val="22"/>
        </w:rPr>
      </w:pPr>
      <w:r w:rsidRPr="0033456A">
        <w:rPr>
          <w:rFonts w:eastAsia="Calibri"/>
          <w:szCs w:val="22"/>
        </w:rPr>
        <w:t>što brojniji obuhvat djece jednim od oblika organiziranog predškolskog odgoja.</w:t>
      </w:r>
    </w:p>
    <w:p w:rsidR="0033456A" w:rsidRPr="0033456A" w:rsidRDefault="0033456A" w:rsidP="0033456A">
      <w:pPr>
        <w:numPr>
          <w:ilvl w:val="0"/>
          <w:numId w:val="17"/>
        </w:numPr>
        <w:spacing w:line="276" w:lineRule="auto"/>
        <w:rPr>
          <w:szCs w:val="22"/>
        </w:rPr>
      </w:pPr>
      <w:r w:rsidRPr="0033456A">
        <w:rPr>
          <w:rFonts w:eastAsia="Calibri"/>
          <w:szCs w:val="22"/>
        </w:rPr>
        <w:t>Zaustavljanje pada nataliteta na području Općine</w:t>
      </w:r>
    </w:p>
    <w:p w:rsidR="0033456A" w:rsidRPr="0033456A" w:rsidRDefault="0033456A" w:rsidP="0033456A">
      <w:pPr>
        <w:ind w:firstLine="708"/>
        <w:rPr>
          <w:szCs w:val="22"/>
        </w:rPr>
      </w:pPr>
      <w:r w:rsidRPr="0033456A">
        <w:rPr>
          <w:rFonts w:eastAsia="Calibri"/>
          <w:szCs w:val="22"/>
        </w:rPr>
        <w:t>Dječji vrtić “Zeko”, Kneževi Vinogradi raspolaže ( u sklopu škola) sa prostorima predškolskog odgoja područni vrtići u Karancu, Suzi , Zmajevcu.</w:t>
      </w:r>
    </w:p>
    <w:p w:rsidR="0033456A" w:rsidRPr="0033456A" w:rsidRDefault="0033456A" w:rsidP="0033456A">
      <w:pPr>
        <w:pStyle w:val="Tijeloteksta"/>
        <w:spacing w:line="276" w:lineRule="auto"/>
        <w:ind w:firstLine="708"/>
        <w:rPr>
          <w:sz w:val="22"/>
          <w:szCs w:val="22"/>
        </w:rPr>
      </w:pPr>
      <w:r w:rsidRPr="0033456A">
        <w:rPr>
          <w:sz w:val="22"/>
          <w:szCs w:val="22"/>
        </w:rPr>
        <w:t>Na području Općine Kneževi Vinogradi u 2014.g.realizirat će se slijedeći programi predškolskog odgoja:</w:t>
      </w:r>
    </w:p>
    <w:p w:rsidR="0033456A" w:rsidRPr="0033456A" w:rsidRDefault="0033456A" w:rsidP="0033456A">
      <w:pPr>
        <w:numPr>
          <w:ilvl w:val="0"/>
          <w:numId w:val="18"/>
        </w:numPr>
        <w:spacing w:line="276" w:lineRule="auto"/>
        <w:rPr>
          <w:rFonts w:eastAsia="Calibri"/>
          <w:szCs w:val="22"/>
        </w:rPr>
      </w:pPr>
      <w:r w:rsidRPr="0033456A">
        <w:rPr>
          <w:rFonts w:eastAsia="Calibri"/>
          <w:szCs w:val="22"/>
        </w:rPr>
        <w:t>Poludnevni vrtićki program u Kneževi Vinogradima</w:t>
      </w:r>
    </w:p>
    <w:p w:rsidR="0033456A" w:rsidRPr="0033456A" w:rsidRDefault="0033456A" w:rsidP="0033456A">
      <w:pPr>
        <w:numPr>
          <w:ilvl w:val="0"/>
          <w:numId w:val="18"/>
        </w:numPr>
        <w:spacing w:line="276" w:lineRule="auto"/>
        <w:rPr>
          <w:rFonts w:eastAsia="Calibri"/>
          <w:szCs w:val="22"/>
        </w:rPr>
      </w:pPr>
      <w:r w:rsidRPr="0033456A">
        <w:rPr>
          <w:rFonts w:eastAsia="Calibri"/>
          <w:szCs w:val="22"/>
        </w:rPr>
        <w:t>Cjelodnevni 10 satni program u Kneževi Vinogradima</w:t>
      </w:r>
    </w:p>
    <w:p w:rsidR="0033456A" w:rsidRPr="0033456A" w:rsidRDefault="0033456A" w:rsidP="0033456A">
      <w:pPr>
        <w:numPr>
          <w:ilvl w:val="0"/>
          <w:numId w:val="18"/>
        </w:numPr>
        <w:spacing w:line="276" w:lineRule="auto"/>
        <w:rPr>
          <w:rFonts w:eastAsia="Calibri"/>
          <w:szCs w:val="22"/>
        </w:rPr>
      </w:pPr>
      <w:r w:rsidRPr="0033456A">
        <w:rPr>
          <w:rFonts w:eastAsia="Calibri"/>
          <w:szCs w:val="22"/>
        </w:rPr>
        <w:t>Poludnevni vrtićki program u Karancu</w:t>
      </w:r>
    </w:p>
    <w:p w:rsidR="0033456A" w:rsidRPr="0033456A" w:rsidRDefault="0033456A" w:rsidP="0033456A">
      <w:pPr>
        <w:pStyle w:val="Tijeloteksta"/>
        <w:spacing w:line="276" w:lineRule="auto"/>
        <w:ind w:firstLine="708"/>
        <w:rPr>
          <w:sz w:val="22"/>
          <w:szCs w:val="22"/>
        </w:rPr>
      </w:pPr>
      <w:r w:rsidRPr="0033456A">
        <w:rPr>
          <w:sz w:val="22"/>
          <w:szCs w:val="22"/>
        </w:rPr>
        <w:t>Program predškolskog odgoja za mađarsku manjinu-poludnevni vrtićki program u područnim vrtićima: Suzi i Zmajevcu.</w:t>
      </w:r>
    </w:p>
    <w:p w:rsidR="0033456A" w:rsidRPr="0033456A" w:rsidRDefault="0033456A" w:rsidP="0033456A">
      <w:pPr>
        <w:ind w:firstLine="708"/>
        <w:rPr>
          <w:rFonts w:eastAsia="Calibri"/>
          <w:szCs w:val="22"/>
        </w:rPr>
      </w:pPr>
      <w:r>
        <w:rPr>
          <w:szCs w:val="22"/>
        </w:rPr>
        <w:t>C</w:t>
      </w:r>
      <w:r w:rsidRPr="0033456A">
        <w:rPr>
          <w:rFonts w:eastAsia="Calibri"/>
          <w:szCs w:val="22"/>
        </w:rPr>
        <w:t xml:space="preserve">ijenu programa čine plaće djelatnika i stvarni materijalni troškovi. </w:t>
      </w:r>
    </w:p>
    <w:p w:rsidR="0033456A" w:rsidRPr="0033456A" w:rsidRDefault="0033456A" w:rsidP="0033456A">
      <w:pPr>
        <w:ind w:firstLine="708"/>
        <w:rPr>
          <w:rFonts w:eastAsia="Calibri"/>
          <w:szCs w:val="22"/>
        </w:rPr>
      </w:pPr>
      <w:r w:rsidRPr="0033456A">
        <w:rPr>
          <w:rFonts w:eastAsia="Calibri"/>
          <w:szCs w:val="22"/>
        </w:rPr>
        <w:t>Sudjelovanje roditelja u cijeni programa (roditeljska cijena) utvrđuje Općinsko vijeće posebnom odlukom.</w:t>
      </w:r>
    </w:p>
    <w:p w:rsidR="0033456A" w:rsidRPr="0033456A" w:rsidRDefault="0033456A" w:rsidP="0033456A">
      <w:pPr>
        <w:ind w:firstLine="708"/>
        <w:rPr>
          <w:szCs w:val="22"/>
        </w:rPr>
      </w:pPr>
      <w:r w:rsidRPr="0033456A">
        <w:rPr>
          <w:szCs w:val="22"/>
        </w:rPr>
        <w:t>Ovim programom obuhvaćene su slijedeće aktivnosti:</w:t>
      </w:r>
    </w:p>
    <w:p w:rsidR="00770646" w:rsidRDefault="00770646" w:rsidP="00A52D7E"/>
    <w:p w:rsidR="0033456A" w:rsidRDefault="0033456A" w:rsidP="00A52D7E"/>
    <w:tbl>
      <w:tblPr>
        <w:tblStyle w:val="Reetkatablice"/>
        <w:tblW w:w="0" w:type="auto"/>
        <w:jc w:val="center"/>
        <w:tblLook w:val="04A0" w:firstRow="1" w:lastRow="0" w:firstColumn="1" w:lastColumn="0" w:noHBand="0" w:noVBand="1"/>
      </w:tblPr>
      <w:tblGrid>
        <w:gridCol w:w="1555"/>
        <w:gridCol w:w="1275"/>
        <w:gridCol w:w="6232"/>
      </w:tblGrid>
      <w:tr w:rsidR="0033456A" w:rsidRPr="00FB12CC" w:rsidTr="00EB32AE">
        <w:trPr>
          <w:jc w:val="center"/>
        </w:trPr>
        <w:tc>
          <w:tcPr>
            <w:tcW w:w="1555" w:type="dxa"/>
            <w:shd w:val="clear" w:color="auto" w:fill="F2F2F2" w:themeFill="background1" w:themeFillShade="F2"/>
            <w:vAlign w:val="center"/>
          </w:tcPr>
          <w:p w:rsidR="0033456A" w:rsidRPr="00FB12CC" w:rsidRDefault="0033456A" w:rsidP="00205124">
            <w:pPr>
              <w:jc w:val="center"/>
              <w:rPr>
                <w:b/>
              </w:rPr>
            </w:pPr>
            <w:r w:rsidRPr="00FB12CC">
              <w:rPr>
                <w:b/>
              </w:rPr>
              <w:t>Aktivnost /tekući projekt /kapitalni projekt</w:t>
            </w:r>
          </w:p>
        </w:tc>
        <w:tc>
          <w:tcPr>
            <w:tcW w:w="1275" w:type="dxa"/>
            <w:shd w:val="clear" w:color="auto" w:fill="F2F2F2" w:themeFill="background1" w:themeFillShade="F2"/>
            <w:vAlign w:val="center"/>
          </w:tcPr>
          <w:p w:rsidR="0033456A" w:rsidRPr="00FB12CC" w:rsidRDefault="0033456A" w:rsidP="00205124">
            <w:pPr>
              <w:jc w:val="center"/>
              <w:rPr>
                <w:b/>
              </w:rPr>
            </w:pPr>
            <w:r w:rsidRPr="00FB12CC">
              <w:rPr>
                <w:b/>
              </w:rPr>
              <w:t>Brojčana oznaka</w:t>
            </w:r>
          </w:p>
        </w:tc>
        <w:tc>
          <w:tcPr>
            <w:tcW w:w="6232" w:type="dxa"/>
            <w:shd w:val="clear" w:color="auto" w:fill="F2F2F2" w:themeFill="background1" w:themeFillShade="F2"/>
            <w:vAlign w:val="center"/>
          </w:tcPr>
          <w:p w:rsidR="0033456A" w:rsidRPr="00FB12CC" w:rsidRDefault="0033456A" w:rsidP="00205124">
            <w:pPr>
              <w:jc w:val="center"/>
              <w:rPr>
                <w:b/>
              </w:rPr>
            </w:pPr>
            <w:r w:rsidRPr="00FB12CC">
              <w:rPr>
                <w:b/>
              </w:rPr>
              <w:t>Naziv</w:t>
            </w:r>
          </w:p>
        </w:tc>
      </w:tr>
      <w:tr w:rsidR="0033456A" w:rsidTr="00205124">
        <w:trPr>
          <w:jc w:val="center"/>
        </w:trPr>
        <w:tc>
          <w:tcPr>
            <w:tcW w:w="1555" w:type="dxa"/>
          </w:tcPr>
          <w:p w:rsidR="0033456A" w:rsidRDefault="0033456A" w:rsidP="00205124">
            <w:r>
              <w:t>Aktivnost</w:t>
            </w:r>
          </w:p>
        </w:tc>
        <w:tc>
          <w:tcPr>
            <w:tcW w:w="1275" w:type="dxa"/>
          </w:tcPr>
          <w:p w:rsidR="0033456A" w:rsidRDefault="0033456A" w:rsidP="00205124">
            <w:r>
              <w:t>A100001</w:t>
            </w:r>
          </w:p>
        </w:tc>
        <w:tc>
          <w:tcPr>
            <w:tcW w:w="6232" w:type="dxa"/>
          </w:tcPr>
          <w:p w:rsidR="0033456A" w:rsidRDefault="00116485" w:rsidP="00205124">
            <w:r>
              <w:t>Redovan rad vrića</w:t>
            </w:r>
          </w:p>
        </w:tc>
      </w:tr>
    </w:tbl>
    <w:p w:rsidR="0033456A" w:rsidRDefault="0033456A" w:rsidP="00A52D7E"/>
    <w:p w:rsidR="0033456A" w:rsidRPr="006B0150" w:rsidRDefault="0033456A" w:rsidP="0033456A">
      <w:pPr>
        <w:rPr>
          <w:rFonts w:cstheme="minorHAnsi"/>
          <w:b/>
        </w:rPr>
      </w:pPr>
      <w:r w:rsidRPr="006B0150">
        <w:rPr>
          <w:rFonts w:cstheme="minorHAnsi"/>
          <w:b/>
        </w:rPr>
        <w:t>ZAKONSKA OSNOVA ZA UVOĐENJE PROGRAMA:</w:t>
      </w:r>
    </w:p>
    <w:p w:rsidR="0033456A" w:rsidRPr="006B0150" w:rsidRDefault="0033456A" w:rsidP="0033456A">
      <w:pPr>
        <w:pStyle w:val="Odlomakpopisa"/>
        <w:numPr>
          <w:ilvl w:val="0"/>
          <w:numId w:val="17"/>
        </w:numPr>
        <w:spacing w:after="200" w:line="276" w:lineRule="auto"/>
        <w:jc w:val="left"/>
        <w:rPr>
          <w:rFonts w:cstheme="minorHAnsi"/>
        </w:rPr>
      </w:pPr>
      <w:r w:rsidRPr="006B0150">
        <w:rPr>
          <w:rFonts w:cstheme="minorHAnsi"/>
        </w:rPr>
        <w:t>Zakon o predškolskom odgoju i naobrazbi.</w:t>
      </w:r>
    </w:p>
    <w:p w:rsidR="00850CF7" w:rsidRDefault="00EB32AE" w:rsidP="00850CF7">
      <w:r w:rsidRPr="00EB32AE">
        <w:rPr>
          <w:b/>
        </w:rPr>
        <w:t xml:space="preserve">OPĆI CILJ: </w:t>
      </w:r>
      <w:r w:rsidR="00850CF7" w:rsidRPr="007D5CF0">
        <w:t>Visoka kvaliteta življenja u ruralnoj sredini</w:t>
      </w:r>
    </w:p>
    <w:p w:rsidR="00EB32AE" w:rsidRDefault="00EB32AE" w:rsidP="00EB32AE"/>
    <w:p w:rsidR="00EB32AE" w:rsidRPr="007D0A3E" w:rsidRDefault="00EB32AE" w:rsidP="00EB32AE">
      <w:r w:rsidRPr="00EB32AE">
        <w:rPr>
          <w:b/>
        </w:rPr>
        <w:t>POSEBNI CILJ:</w:t>
      </w:r>
      <w:r w:rsidR="00850CF7">
        <w:rPr>
          <w:b/>
        </w:rPr>
        <w:t xml:space="preserve"> </w:t>
      </w:r>
      <w:r w:rsidR="00850CF7" w:rsidRPr="00850CF7">
        <w:t>unapređenje društvene infrastrukture kroz održavanje predškolskih ustanova</w:t>
      </w:r>
    </w:p>
    <w:p w:rsidR="00EB32AE" w:rsidRDefault="00EB32AE" w:rsidP="00EB32AE">
      <w:bookmarkStart w:id="0" w:name="_GoBack"/>
      <w:bookmarkEnd w:id="0"/>
    </w:p>
    <w:p w:rsidR="00EB32AE" w:rsidRPr="00850CF7" w:rsidRDefault="00EB32AE" w:rsidP="00EB32AE">
      <w:r w:rsidRPr="00EB32AE">
        <w:rPr>
          <w:b/>
        </w:rPr>
        <w:t xml:space="preserve">POKAZATELJI USPJEŠNOSTI: </w:t>
      </w:r>
      <w:r w:rsidR="00850CF7" w:rsidRPr="00850CF7">
        <w:t>broj djece u dječjem vrtiću</w:t>
      </w:r>
    </w:p>
    <w:p w:rsidR="00EB32AE" w:rsidRDefault="00EB32AE" w:rsidP="0033456A">
      <w:pPr>
        <w:rPr>
          <w:rFonts w:cstheme="minorHAnsi"/>
          <w:b/>
        </w:rPr>
      </w:pPr>
    </w:p>
    <w:p w:rsidR="0033456A" w:rsidRPr="006B0150" w:rsidRDefault="0033456A" w:rsidP="0033456A">
      <w:pPr>
        <w:rPr>
          <w:rFonts w:cstheme="minorHAnsi"/>
        </w:rPr>
      </w:pPr>
      <w:r w:rsidRPr="006B0150">
        <w:rPr>
          <w:rFonts w:cstheme="minorHAnsi"/>
          <w:b/>
        </w:rPr>
        <w:t xml:space="preserve">POTREBNA SREDSTVA ZA PROVOĐENJE PROGRAMA: </w:t>
      </w:r>
      <w:r w:rsidRPr="006B0150">
        <w:rPr>
          <w:rFonts w:cstheme="minorHAnsi"/>
        </w:rPr>
        <w:t xml:space="preserve">Sredstva predviđena za provođenje ovog Programa planiraju se u iznosu od </w:t>
      </w:r>
      <w:r>
        <w:rPr>
          <w:rFonts w:cstheme="minorHAnsi"/>
        </w:rPr>
        <w:t>1.142.060</w:t>
      </w:r>
      <w:r w:rsidRPr="006B0150">
        <w:rPr>
          <w:rFonts w:cstheme="minorHAnsi"/>
        </w:rPr>
        <w:t>,00 kuna.</w:t>
      </w:r>
    </w:p>
    <w:p w:rsidR="0033456A" w:rsidRDefault="0033456A" w:rsidP="0033456A">
      <w:pPr>
        <w:rPr>
          <w:rFonts w:cstheme="minorHAnsi"/>
          <w:b/>
        </w:rPr>
      </w:pPr>
    </w:p>
    <w:p w:rsidR="0033456A" w:rsidRPr="006B0150" w:rsidRDefault="0033456A" w:rsidP="0033456A">
      <w:pPr>
        <w:rPr>
          <w:rFonts w:cstheme="minorHAnsi"/>
          <w:b/>
        </w:rPr>
      </w:pPr>
      <w:r w:rsidRPr="006B0150">
        <w:rPr>
          <w:rFonts w:cstheme="minorHAnsi"/>
          <w:b/>
        </w:rPr>
        <w:t xml:space="preserve">POTREBAN BROJ DJELATNIKA ZA PROVOĐENJE PROGRAMA: </w:t>
      </w:r>
      <w:r w:rsidRPr="006B0150">
        <w:rPr>
          <w:rFonts w:eastAsia="Calibri" w:cstheme="minorHAnsi"/>
        </w:rPr>
        <w:t xml:space="preserve">Radi operativnosti i kvalitetnijeg funkcioniranja u četiri vrtićka odjeljenja  raspoređeni su slijedeći djelatnici:  </w:t>
      </w:r>
    </w:p>
    <w:p w:rsidR="0033456A" w:rsidRPr="006B0150" w:rsidRDefault="0033456A" w:rsidP="0033456A">
      <w:pPr>
        <w:ind w:left="2880" w:hanging="2160"/>
        <w:rPr>
          <w:rFonts w:eastAsia="Calibri" w:cstheme="minorHAnsi"/>
        </w:rPr>
      </w:pPr>
      <w:r w:rsidRPr="006B0150">
        <w:rPr>
          <w:rFonts w:eastAsia="Calibri" w:cstheme="minorHAnsi"/>
        </w:rPr>
        <w:t>Kneževi Vinogradi:</w:t>
      </w:r>
      <w:r w:rsidRPr="006B0150">
        <w:rPr>
          <w:rFonts w:eastAsia="Calibri" w:cstheme="minorHAnsi"/>
        </w:rPr>
        <w:tab/>
        <w:t>1 djelatnik sa punim radnim vremenom koji radi pola radnog vremena kao odgajatelj, a pola radnog vremena kao ravnatelj.</w:t>
      </w:r>
    </w:p>
    <w:p w:rsidR="0033456A" w:rsidRPr="006B0150" w:rsidRDefault="0033456A" w:rsidP="0033456A">
      <w:pPr>
        <w:ind w:left="2880" w:hanging="2160"/>
        <w:rPr>
          <w:rFonts w:eastAsia="Calibri" w:cstheme="minorHAnsi"/>
        </w:rPr>
      </w:pPr>
      <w:r w:rsidRPr="006B0150">
        <w:rPr>
          <w:rFonts w:eastAsia="Calibri" w:cstheme="minorHAnsi"/>
        </w:rPr>
        <w:tab/>
        <w:t xml:space="preserve">3  </w:t>
      </w:r>
      <w:r w:rsidRPr="006B0150">
        <w:rPr>
          <w:rFonts w:eastAsia="Calibri" w:cstheme="minorHAnsi"/>
        </w:rPr>
        <w:tab/>
        <w:t>odgajatelja</w:t>
      </w:r>
    </w:p>
    <w:p w:rsidR="0033456A" w:rsidRPr="006B0150" w:rsidRDefault="0033456A" w:rsidP="0033456A">
      <w:pPr>
        <w:numPr>
          <w:ilvl w:val="0"/>
          <w:numId w:val="19"/>
        </w:numPr>
        <w:spacing w:line="276" w:lineRule="auto"/>
        <w:rPr>
          <w:rFonts w:eastAsia="Calibri" w:cstheme="minorHAnsi"/>
        </w:rPr>
      </w:pPr>
      <w:r w:rsidRPr="006B0150">
        <w:rPr>
          <w:rFonts w:eastAsia="Calibri" w:cstheme="minorHAnsi"/>
        </w:rPr>
        <w:t xml:space="preserve">      kuharica</w:t>
      </w:r>
    </w:p>
    <w:p w:rsidR="0033456A" w:rsidRPr="006B0150" w:rsidRDefault="0033456A" w:rsidP="0033456A">
      <w:pPr>
        <w:ind w:left="720"/>
        <w:rPr>
          <w:rFonts w:eastAsia="Calibri" w:cstheme="minorHAnsi"/>
        </w:rPr>
      </w:pPr>
      <w:r w:rsidRPr="006B0150">
        <w:rPr>
          <w:rFonts w:eastAsia="Calibri" w:cstheme="minorHAnsi"/>
        </w:rPr>
        <w:tab/>
      </w:r>
      <w:r w:rsidRPr="006B0150">
        <w:rPr>
          <w:rFonts w:eastAsia="Calibri" w:cstheme="minorHAnsi"/>
        </w:rPr>
        <w:tab/>
      </w:r>
      <w:r w:rsidRPr="006B0150">
        <w:rPr>
          <w:rFonts w:eastAsia="Calibri" w:cstheme="minorHAnsi"/>
        </w:rPr>
        <w:tab/>
        <w:t>½</w:t>
      </w:r>
      <w:r w:rsidRPr="006B0150">
        <w:rPr>
          <w:rFonts w:eastAsia="Calibri" w:cstheme="minorHAnsi"/>
        </w:rPr>
        <w:tab/>
        <w:t>spremačica</w:t>
      </w:r>
    </w:p>
    <w:p w:rsidR="0033456A" w:rsidRPr="006B0150" w:rsidRDefault="0033456A" w:rsidP="0033456A">
      <w:pPr>
        <w:ind w:left="720"/>
        <w:rPr>
          <w:rFonts w:eastAsia="Calibri" w:cstheme="minorHAnsi"/>
        </w:rPr>
      </w:pPr>
      <w:r w:rsidRPr="006B0150">
        <w:rPr>
          <w:rFonts w:eastAsia="Calibri" w:cstheme="minorHAnsi"/>
        </w:rPr>
        <w:t>Zmajevac:</w:t>
      </w:r>
      <w:r w:rsidRPr="006B0150">
        <w:rPr>
          <w:rFonts w:eastAsia="Calibri" w:cstheme="minorHAnsi"/>
        </w:rPr>
        <w:tab/>
      </w:r>
      <w:r w:rsidRPr="006B0150">
        <w:rPr>
          <w:rFonts w:eastAsia="Calibri" w:cstheme="minorHAnsi"/>
        </w:rPr>
        <w:tab/>
        <w:t>1</w:t>
      </w:r>
      <w:r w:rsidRPr="006B0150">
        <w:rPr>
          <w:rFonts w:eastAsia="Calibri" w:cstheme="minorHAnsi"/>
        </w:rPr>
        <w:tab/>
        <w:t>odgajatelj</w:t>
      </w:r>
      <w:r w:rsidRPr="006B0150">
        <w:rPr>
          <w:rFonts w:eastAsia="Calibri" w:cstheme="minorHAnsi"/>
        </w:rPr>
        <w:tab/>
      </w:r>
    </w:p>
    <w:p w:rsidR="0033456A" w:rsidRPr="006B0150" w:rsidRDefault="0033456A" w:rsidP="0033456A">
      <w:pPr>
        <w:ind w:left="720"/>
        <w:rPr>
          <w:rFonts w:eastAsia="Calibri" w:cstheme="minorHAnsi"/>
        </w:rPr>
      </w:pPr>
      <w:r w:rsidRPr="006B0150">
        <w:rPr>
          <w:rFonts w:eastAsia="Calibri" w:cstheme="minorHAnsi"/>
        </w:rPr>
        <w:t>Suza:</w:t>
      </w:r>
      <w:r w:rsidRPr="006B0150">
        <w:rPr>
          <w:rFonts w:eastAsia="Calibri" w:cstheme="minorHAnsi"/>
        </w:rPr>
        <w:tab/>
      </w:r>
      <w:r w:rsidRPr="006B0150">
        <w:rPr>
          <w:rFonts w:eastAsia="Calibri" w:cstheme="minorHAnsi"/>
        </w:rPr>
        <w:tab/>
      </w:r>
      <w:r w:rsidRPr="006B0150">
        <w:rPr>
          <w:rFonts w:eastAsia="Calibri" w:cstheme="minorHAnsi"/>
        </w:rPr>
        <w:tab/>
        <w:t>1</w:t>
      </w:r>
      <w:r w:rsidRPr="006B0150">
        <w:rPr>
          <w:rFonts w:eastAsia="Calibri" w:cstheme="minorHAnsi"/>
        </w:rPr>
        <w:tab/>
        <w:t>odgajatelj</w:t>
      </w:r>
      <w:r w:rsidRPr="006B0150">
        <w:rPr>
          <w:rFonts w:eastAsia="Calibri" w:cstheme="minorHAnsi"/>
        </w:rPr>
        <w:tab/>
      </w:r>
    </w:p>
    <w:p w:rsidR="0033456A" w:rsidRPr="006B0150" w:rsidRDefault="0033456A" w:rsidP="0033456A">
      <w:pPr>
        <w:ind w:left="720"/>
        <w:rPr>
          <w:rFonts w:eastAsia="Calibri" w:cstheme="minorHAnsi"/>
        </w:rPr>
      </w:pPr>
      <w:r w:rsidRPr="006B0150">
        <w:rPr>
          <w:rFonts w:eastAsia="Calibri" w:cstheme="minorHAnsi"/>
        </w:rPr>
        <w:t>Karanac:</w:t>
      </w:r>
      <w:r w:rsidRPr="006B0150">
        <w:rPr>
          <w:rFonts w:eastAsia="Calibri" w:cstheme="minorHAnsi"/>
        </w:rPr>
        <w:tab/>
      </w:r>
      <w:r w:rsidRPr="006B0150">
        <w:rPr>
          <w:rFonts w:eastAsia="Calibri" w:cstheme="minorHAnsi"/>
        </w:rPr>
        <w:tab/>
        <w:t>1</w:t>
      </w:r>
      <w:r w:rsidRPr="006B0150">
        <w:rPr>
          <w:rFonts w:eastAsia="Calibri" w:cstheme="minorHAnsi"/>
        </w:rPr>
        <w:tab/>
        <w:t>odgajatelj</w:t>
      </w:r>
      <w:r w:rsidRPr="006B0150">
        <w:rPr>
          <w:rFonts w:eastAsia="Calibri" w:cstheme="minorHAnsi"/>
        </w:rPr>
        <w:tab/>
      </w:r>
    </w:p>
    <w:p w:rsidR="0033456A" w:rsidRPr="006B0150" w:rsidRDefault="0033456A" w:rsidP="0033456A">
      <w:pPr>
        <w:rPr>
          <w:rFonts w:cstheme="minorHAnsi"/>
        </w:rPr>
      </w:pPr>
      <w:r w:rsidRPr="006B0150">
        <w:rPr>
          <w:rFonts w:cstheme="minorHAnsi"/>
        </w:rPr>
        <w:t>Računovodstvene i dijelom administrativne troškove obavljaju djelatnici JUO Općine Kneževi Vinogradi.</w:t>
      </w:r>
    </w:p>
    <w:p w:rsidR="0033456A" w:rsidRPr="006B0150" w:rsidRDefault="0033456A" w:rsidP="0033456A">
      <w:pPr>
        <w:rPr>
          <w:rFonts w:cstheme="minorHAnsi"/>
        </w:rPr>
      </w:pPr>
    </w:p>
    <w:p w:rsidR="0033456A" w:rsidRDefault="0033456A" w:rsidP="0033456A">
      <w:pPr>
        <w:rPr>
          <w:rFonts w:eastAsia="Calibri" w:cstheme="minorHAnsi"/>
        </w:rPr>
      </w:pPr>
      <w:r w:rsidRPr="006B0150">
        <w:rPr>
          <w:rFonts w:cstheme="minorHAnsi"/>
          <w:b/>
        </w:rPr>
        <w:t xml:space="preserve">PROCJENA REZULTATA:  </w:t>
      </w:r>
      <w:r w:rsidRPr="006B0150">
        <w:rPr>
          <w:rFonts w:eastAsia="Calibri" w:cstheme="minorHAnsi"/>
        </w:rPr>
        <w:t>Cilj djelatnosti je očuvanje tjelesnog i materijalnog zdravlja predškolske djece i poticanje cjelovitog razvoja svih djetetovih funkcija sposobnosti i mogućnosti sukladno znanstvenim spoznajama, zakonitostima djetetova razvoja i njegovim stvarnim mogućnostima, a rezultat je pravilan odgoj predškolske djece ubuhvaćene navedenim Programom.</w:t>
      </w:r>
    </w:p>
    <w:p w:rsidR="0033456A" w:rsidRPr="006B0150" w:rsidRDefault="0033456A" w:rsidP="0033456A">
      <w:pPr>
        <w:rPr>
          <w:rFonts w:cstheme="minorHAnsi"/>
        </w:rPr>
      </w:pPr>
    </w:p>
    <w:p w:rsidR="0033456A" w:rsidRPr="006B0150" w:rsidRDefault="0033456A" w:rsidP="0033456A">
      <w:pPr>
        <w:rPr>
          <w:rFonts w:cstheme="minorHAnsi"/>
        </w:rPr>
      </w:pPr>
      <w:r w:rsidRPr="006B0150">
        <w:rPr>
          <w:rFonts w:cstheme="minorHAnsi"/>
          <w:b/>
        </w:rPr>
        <w:t xml:space="preserve">PROCJENA NEPREDVIĐENIH RASHODA I RIZIKA:  </w:t>
      </w:r>
      <w:r w:rsidRPr="006B0150">
        <w:rPr>
          <w:rFonts w:cstheme="minorHAnsi"/>
        </w:rPr>
        <w:t>smatra se da nepredviđenih rizika nema, a ukoliko tijekom godine dođe do nepredviđenih rashoda, isti će biti obuhvaćeni općim aktima i proračunom Općine Kneževi Vinogradi.</w:t>
      </w:r>
    </w:p>
    <w:p w:rsidR="0033456A" w:rsidRDefault="0033456A" w:rsidP="00A52D7E"/>
    <w:p w:rsidR="00850CF7" w:rsidRDefault="00850CF7" w:rsidP="00A52D7E"/>
    <w:p w:rsidR="00850CF7" w:rsidRDefault="00850CF7" w:rsidP="00A52D7E"/>
    <w:p w:rsidR="00850CF7" w:rsidRDefault="00850CF7" w:rsidP="00A52D7E">
      <w:r>
        <w:tab/>
      </w:r>
      <w:r>
        <w:tab/>
      </w:r>
      <w:r>
        <w:tab/>
      </w:r>
      <w:r>
        <w:tab/>
      </w:r>
      <w:r>
        <w:tab/>
      </w:r>
      <w:r>
        <w:tab/>
      </w:r>
    </w:p>
    <w:sectPr w:rsidR="00850CF7" w:rsidSect="00F135D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67537" w:rsidRDefault="00B67537" w:rsidP="00DF4BE4">
      <w:r>
        <w:separator/>
      </w:r>
    </w:p>
  </w:endnote>
  <w:endnote w:type="continuationSeparator" w:id="0">
    <w:p w:rsidR="00B67537" w:rsidRDefault="00B67537" w:rsidP="00DF4B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Calibri Light">
    <w:panose1 w:val="020F0302020204030204"/>
    <w:charset w:val="EE"/>
    <w:family w:val="swiss"/>
    <w:pitch w:val="variable"/>
    <w:sig w:usb0="A00002EF" w:usb1="4000207B" w:usb2="00000000" w:usb3="00000000" w:csb0="0000019F" w:csb1="00000000"/>
  </w:font>
  <w:font w:name="Segoe UI">
    <w:panose1 w:val="020B0502040204020203"/>
    <w:charset w:val="EE"/>
    <w:family w:val="swiss"/>
    <w:pitch w:val="variable"/>
    <w:sig w:usb0="E10022FF" w:usb1="C000E47F" w:usb2="00000029" w:usb3="00000000" w:csb0="000001DF" w:csb1="00000000"/>
  </w:font>
  <w:font w:name="Arial">
    <w:panose1 w:val="020B0604020202020204"/>
    <w:charset w:val="EE"/>
    <w:family w:val="swiss"/>
    <w:pitch w:val="variable"/>
    <w:sig w:usb0="E0002AFF" w:usb1="C0007843" w:usb2="00000009" w:usb3="00000000" w:csb0="000001FF" w:csb1="00000000"/>
  </w:font>
  <w:font w:name="TimesNewRoman">
    <w:altName w:val="Arial Unicode MS"/>
    <w:panose1 w:val="00000000000000000000"/>
    <w:charset w:val="80"/>
    <w:family w:val="auto"/>
    <w:notTrueType/>
    <w:pitch w:val="default"/>
    <w:sig w:usb0="00000001" w:usb1="08070000" w:usb2="00000010" w:usb3="00000000" w:csb0="0002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67537" w:rsidRDefault="00B67537" w:rsidP="00DF4BE4">
      <w:r>
        <w:separator/>
      </w:r>
    </w:p>
  </w:footnote>
  <w:footnote w:type="continuationSeparator" w:id="0">
    <w:p w:rsidR="00B67537" w:rsidRDefault="00B67537" w:rsidP="00DF4BE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2F90A6C"/>
    <w:multiLevelType w:val="hybridMultilevel"/>
    <w:tmpl w:val="EEC8F22C"/>
    <w:lvl w:ilvl="0" w:tplc="E4E25F18">
      <w:start w:val="1"/>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 w15:restartNumberingAfterBreak="0">
    <w:nsid w:val="12FB5463"/>
    <w:multiLevelType w:val="hybridMultilevel"/>
    <w:tmpl w:val="4408445C"/>
    <w:lvl w:ilvl="0" w:tplc="F2901F02">
      <w:numFmt w:val="bullet"/>
      <w:lvlText w:val="-"/>
      <w:lvlJc w:val="left"/>
      <w:pPr>
        <w:tabs>
          <w:tab w:val="num" w:pos="360"/>
        </w:tabs>
        <w:ind w:left="360" w:hanging="360"/>
      </w:pPr>
      <w:rPr>
        <w:rFont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 w15:restartNumberingAfterBreak="0">
    <w:nsid w:val="14554409"/>
    <w:multiLevelType w:val="hybridMultilevel"/>
    <w:tmpl w:val="1FA8CE50"/>
    <w:lvl w:ilvl="0" w:tplc="CBE6AD20">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 w15:restartNumberingAfterBreak="0">
    <w:nsid w:val="1CFC27A1"/>
    <w:multiLevelType w:val="singleLevel"/>
    <w:tmpl w:val="8C02990E"/>
    <w:lvl w:ilvl="0">
      <w:start w:val="1"/>
      <w:numFmt w:val="decimal"/>
      <w:lvlText w:val="%1."/>
      <w:lvlJc w:val="left"/>
      <w:pPr>
        <w:tabs>
          <w:tab w:val="num" w:pos="1080"/>
        </w:tabs>
        <w:ind w:left="1080" w:hanging="360"/>
      </w:pPr>
      <w:rPr>
        <w:rFonts w:hint="default"/>
      </w:rPr>
    </w:lvl>
  </w:abstractNum>
  <w:abstractNum w:abstractNumId="4" w15:restartNumberingAfterBreak="0">
    <w:nsid w:val="29E56911"/>
    <w:multiLevelType w:val="hybridMultilevel"/>
    <w:tmpl w:val="D922AF34"/>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5" w15:restartNumberingAfterBreak="0">
    <w:nsid w:val="2BED52CE"/>
    <w:multiLevelType w:val="hybridMultilevel"/>
    <w:tmpl w:val="AB3A5538"/>
    <w:lvl w:ilvl="0" w:tplc="E4E25F18">
      <w:start w:val="1"/>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6" w15:restartNumberingAfterBreak="0">
    <w:nsid w:val="2F591EEA"/>
    <w:multiLevelType w:val="hybridMultilevel"/>
    <w:tmpl w:val="5A48DD26"/>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7" w15:restartNumberingAfterBreak="0">
    <w:nsid w:val="30B839C3"/>
    <w:multiLevelType w:val="hybridMultilevel"/>
    <w:tmpl w:val="5EB0E2F2"/>
    <w:lvl w:ilvl="0" w:tplc="141A9CBA">
      <w:start w:val="1"/>
      <w:numFmt w:val="bullet"/>
      <w:lvlText w:val="-"/>
      <w:lvlJc w:val="left"/>
      <w:pPr>
        <w:tabs>
          <w:tab w:val="num" w:pos="360"/>
        </w:tabs>
        <w:ind w:left="360" w:hanging="360"/>
      </w:pPr>
      <w:rPr>
        <w:rFont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8" w15:restartNumberingAfterBreak="0">
    <w:nsid w:val="3241162F"/>
    <w:multiLevelType w:val="hybridMultilevel"/>
    <w:tmpl w:val="C61811E2"/>
    <w:lvl w:ilvl="0" w:tplc="041A000F">
      <w:start w:val="1"/>
      <w:numFmt w:val="decimal"/>
      <w:lvlText w:val="%1."/>
      <w:lvlJc w:val="left"/>
      <w:pPr>
        <w:tabs>
          <w:tab w:val="num" w:pos="720"/>
        </w:tabs>
        <w:ind w:left="720" w:hanging="360"/>
      </w:pPr>
      <w:rPr>
        <w:rFonts w:hint="default"/>
      </w:rPr>
    </w:lvl>
    <w:lvl w:ilvl="1" w:tplc="041A0019" w:tentative="1">
      <w:start w:val="1"/>
      <w:numFmt w:val="lowerLetter"/>
      <w:lvlText w:val="%2."/>
      <w:lvlJc w:val="left"/>
      <w:pPr>
        <w:tabs>
          <w:tab w:val="num" w:pos="1440"/>
        </w:tabs>
        <w:ind w:left="1440" w:hanging="360"/>
      </w:pPr>
    </w:lvl>
    <w:lvl w:ilvl="2" w:tplc="041A001B" w:tentative="1">
      <w:start w:val="1"/>
      <w:numFmt w:val="lowerRoman"/>
      <w:lvlText w:val="%3."/>
      <w:lvlJc w:val="right"/>
      <w:pPr>
        <w:tabs>
          <w:tab w:val="num" w:pos="2160"/>
        </w:tabs>
        <w:ind w:left="2160" w:hanging="180"/>
      </w:pPr>
    </w:lvl>
    <w:lvl w:ilvl="3" w:tplc="041A000F" w:tentative="1">
      <w:start w:val="1"/>
      <w:numFmt w:val="decimal"/>
      <w:lvlText w:val="%4."/>
      <w:lvlJc w:val="left"/>
      <w:pPr>
        <w:tabs>
          <w:tab w:val="num" w:pos="2880"/>
        </w:tabs>
        <w:ind w:left="2880" w:hanging="360"/>
      </w:pPr>
    </w:lvl>
    <w:lvl w:ilvl="4" w:tplc="041A0019" w:tentative="1">
      <w:start w:val="1"/>
      <w:numFmt w:val="lowerLetter"/>
      <w:lvlText w:val="%5."/>
      <w:lvlJc w:val="left"/>
      <w:pPr>
        <w:tabs>
          <w:tab w:val="num" w:pos="3600"/>
        </w:tabs>
        <w:ind w:left="3600" w:hanging="360"/>
      </w:pPr>
    </w:lvl>
    <w:lvl w:ilvl="5" w:tplc="041A001B" w:tentative="1">
      <w:start w:val="1"/>
      <w:numFmt w:val="lowerRoman"/>
      <w:lvlText w:val="%6."/>
      <w:lvlJc w:val="right"/>
      <w:pPr>
        <w:tabs>
          <w:tab w:val="num" w:pos="4320"/>
        </w:tabs>
        <w:ind w:left="4320" w:hanging="180"/>
      </w:pPr>
    </w:lvl>
    <w:lvl w:ilvl="6" w:tplc="041A000F" w:tentative="1">
      <w:start w:val="1"/>
      <w:numFmt w:val="decimal"/>
      <w:lvlText w:val="%7."/>
      <w:lvlJc w:val="left"/>
      <w:pPr>
        <w:tabs>
          <w:tab w:val="num" w:pos="5040"/>
        </w:tabs>
        <w:ind w:left="5040" w:hanging="360"/>
      </w:pPr>
    </w:lvl>
    <w:lvl w:ilvl="7" w:tplc="041A0019" w:tentative="1">
      <w:start w:val="1"/>
      <w:numFmt w:val="lowerLetter"/>
      <w:lvlText w:val="%8."/>
      <w:lvlJc w:val="left"/>
      <w:pPr>
        <w:tabs>
          <w:tab w:val="num" w:pos="5760"/>
        </w:tabs>
        <w:ind w:left="5760" w:hanging="360"/>
      </w:pPr>
    </w:lvl>
    <w:lvl w:ilvl="8" w:tplc="041A001B" w:tentative="1">
      <w:start w:val="1"/>
      <w:numFmt w:val="lowerRoman"/>
      <w:lvlText w:val="%9."/>
      <w:lvlJc w:val="right"/>
      <w:pPr>
        <w:tabs>
          <w:tab w:val="num" w:pos="6480"/>
        </w:tabs>
        <w:ind w:left="6480" w:hanging="180"/>
      </w:pPr>
    </w:lvl>
  </w:abstractNum>
  <w:abstractNum w:abstractNumId="9" w15:restartNumberingAfterBreak="0">
    <w:nsid w:val="325D690F"/>
    <w:multiLevelType w:val="singleLevel"/>
    <w:tmpl w:val="4D7E6862"/>
    <w:lvl w:ilvl="0">
      <w:numFmt w:val="bullet"/>
      <w:lvlText w:val="-"/>
      <w:lvlJc w:val="left"/>
      <w:pPr>
        <w:tabs>
          <w:tab w:val="num" w:pos="1080"/>
        </w:tabs>
        <w:ind w:left="1080" w:hanging="360"/>
      </w:pPr>
      <w:rPr>
        <w:rFonts w:hint="default"/>
      </w:rPr>
    </w:lvl>
  </w:abstractNum>
  <w:abstractNum w:abstractNumId="10" w15:restartNumberingAfterBreak="0">
    <w:nsid w:val="33EA5DDC"/>
    <w:multiLevelType w:val="hybridMultilevel"/>
    <w:tmpl w:val="FE1032D6"/>
    <w:lvl w:ilvl="0" w:tplc="041A0001">
      <w:start w:val="1"/>
      <w:numFmt w:val="bullet"/>
      <w:lvlText w:val=""/>
      <w:lvlJc w:val="left"/>
      <w:pPr>
        <w:ind w:left="1425" w:hanging="360"/>
      </w:pPr>
      <w:rPr>
        <w:rFonts w:ascii="Symbol" w:hAnsi="Symbol" w:hint="default"/>
      </w:rPr>
    </w:lvl>
    <w:lvl w:ilvl="1" w:tplc="041A0003" w:tentative="1">
      <w:start w:val="1"/>
      <w:numFmt w:val="bullet"/>
      <w:lvlText w:val="o"/>
      <w:lvlJc w:val="left"/>
      <w:pPr>
        <w:ind w:left="2145" w:hanging="360"/>
      </w:pPr>
      <w:rPr>
        <w:rFonts w:ascii="Courier New" w:hAnsi="Courier New" w:cs="Courier New" w:hint="default"/>
      </w:rPr>
    </w:lvl>
    <w:lvl w:ilvl="2" w:tplc="041A0005" w:tentative="1">
      <w:start w:val="1"/>
      <w:numFmt w:val="bullet"/>
      <w:lvlText w:val=""/>
      <w:lvlJc w:val="left"/>
      <w:pPr>
        <w:ind w:left="2865" w:hanging="360"/>
      </w:pPr>
      <w:rPr>
        <w:rFonts w:ascii="Wingdings" w:hAnsi="Wingdings" w:hint="default"/>
      </w:rPr>
    </w:lvl>
    <w:lvl w:ilvl="3" w:tplc="041A0001" w:tentative="1">
      <w:start w:val="1"/>
      <w:numFmt w:val="bullet"/>
      <w:lvlText w:val=""/>
      <w:lvlJc w:val="left"/>
      <w:pPr>
        <w:ind w:left="3585" w:hanging="360"/>
      </w:pPr>
      <w:rPr>
        <w:rFonts w:ascii="Symbol" w:hAnsi="Symbol" w:hint="default"/>
      </w:rPr>
    </w:lvl>
    <w:lvl w:ilvl="4" w:tplc="041A0003" w:tentative="1">
      <w:start w:val="1"/>
      <w:numFmt w:val="bullet"/>
      <w:lvlText w:val="o"/>
      <w:lvlJc w:val="left"/>
      <w:pPr>
        <w:ind w:left="4305" w:hanging="360"/>
      </w:pPr>
      <w:rPr>
        <w:rFonts w:ascii="Courier New" w:hAnsi="Courier New" w:cs="Courier New" w:hint="default"/>
      </w:rPr>
    </w:lvl>
    <w:lvl w:ilvl="5" w:tplc="041A0005" w:tentative="1">
      <w:start w:val="1"/>
      <w:numFmt w:val="bullet"/>
      <w:lvlText w:val=""/>
      <w:lvlJc w:val="left"/>
      <w:pPr>
        <w:ind w:left="5025" w:hanging="360"/>
      </w:pPr>
      <w:rPr>
        <w:rFonts w:ascii="Wingdings" w:hAnsi="Wingdings" w:hint="default"/>
      </w:rPr>
    </w:lvl>
    <w:lvl w:ilvl="6" w:tplc="041A0001" w:tentative="1">
      <w:start w:val="1"/>
      <w:numFmt w:val="bullet"/>
      <w:lvlText w:val=""/>
      <w:lvlJc w:val="left"/>
      <w:pPr>
        <w:ind w:left="5745" w:hanging="360"/>
      </w:pPr>
      <w:rPr>
        <w:rFonts w:ascii="Symbol" w:hAnsi="Symbol" w:hint="default"/>
      </w:rPr>
    </w:lvl>
    <w:lvl w:ilvl="7" w:tplc="041A0003" w:tentative="1">
      <w:start w:val="1"/>
      <w:numFmt w:val="bullet"/>
      <w:lvlText w:val="o"/>
      <w:lvlJc w:val="left"/>
      <w:pPr>
        <w:ind w:left="6465" w:hanging="360"/>
      </w:pPr>
      <w:rPr>
        <w:rFonts w:ascii="Courier New" w:hAnsi="Courier New" w:cs="Courier New" w:hint="default"/>
      </w:rPr>
    </w:lvl>
    <w:lvl w:ilvl="8" w:tplc="041A0005" w:tentative="1">
      <w:start w:val="1"/>
      <w:numFmt w:val="bullet"/>
      <w:lvlText w:val=""/>
      <w:lvlJc w:val="left"/>
      <w:pPr>
        <w:ind w:left="7185" w:hanging="360"/>
      </w:pPr>
      <w:rPr>
        <w:rFonts w:ascii="Wingdings" w:hAnsi="Wingdings" w:hint="default"/>
      </w:rPr>
    </w:lvl>
  </w:abstractNum>
  <w:abstractNum w:abstractNumId="11" w15:restartNumberingAfterBreak="0">
    <w:nsid w:val="37B969BD"/>
    <w:multiLevelType w:val="hybridMultilevel"/>
    <w:tmpl w:val="797E4C1E"/>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2" w15:restartNumberingAfterBreak="0">
    <w:nsid w:val="40C92C66"/>
    <w:multiLevelType w:val="hybridMultilevel"/>
    <w:tmpl w:val="E6A26B14"/>
    <w:lvl w:ilvl="0" w:tplc="041A000F">
      <w:start w:val="1"/>
      <w:numFmt w:val="decimal"/>
      <w:lvlText w:val="%1."/>
      <w:lvlJc w:val="left"/>
      <w:pPr>
        <w:tabs>
          <w:tab w:val="num" w:pos="720"/>
        </w:tabs>
        <w:ind w:left="720" w:hanging="360"/>
      </w:pPr>
      <w:rPr>
        <w:rFonts w:hint="default"/>
      </w:rPr>
    </w:lvl>
    <w:lvl w:ilvl="1" w:tplc="041A0019" w:tentative="1">
      <w:start w:val="1"/>
      <w:numFmt w:val="lowerLetter"/>
      <w:lvlText w:val="%2."/>
      <w:lvlJc w:val="left"/>
      <w:pPr>
        <w:tabs>
          <w:tab w:val="num" w:pos="1440"/>
        </w:tabs>
        <w:ind w:left="1440" w:hanging="360"/>
      </w:pPr>
    </w:lvl>
    <w:lvl w:ilvl="2" w:tplc="041A001B" w:tentative="1">
      <w:start w:val="1"/>
      <w:numFmt w:val="lowerRoman"/>
      <w:lvlText w:val="%3."/>
      <w:lvlJc w:val="right"/>
      <w:pPr>
        <w:tabs>
          <w:tab w:val="num" w:pos="2160"/>
        </w:tabs>
        <w:ind w:left="2160" w:hanging="180"/>
      </w:pPr>
    </w:lvl>
    <w:lvl w:ilvl="3" w:tplc="041A000F" w:tentative="1">
      <w:start w:val="1"/>
      <w:numFmt w:val="decimal"/>
      <w:lvlText w:val="%4."/>
      <w:lvlJc w:val="left"/>
      <w:pPr>
        <w:tabs>
          <w:tab w:val="num" w:pos="2880"/>
        </w:tabs>
        <w:ind w:left="2880" w:hanging="360"/>
      </w:pPr>
    </w:lvl>
    <w:lvl w:ilvl="4" w:tplc="041A0019" w:tentative="1">
      <w:start w:val="1"/>
      <w:numFmt w:val="lowerLetter"/>
      <w:lvlText w:val="%5."/>
      <w:lvlJc w:val="left"/>
      <w:pPr>
        <w:tabs>
          <w:tab w:val="num" w:pos="3600"/>
        </w:tabs>
        <w:ind w:left="3600" w:hanging="360"/>
      </w:pPr>
    </w:lvl>
    <w:lvl w:ilvl="5" w:tplc="041A001B" w:tentative="1">
      <w:start w:val="1"/>
      <w:numFmt w:val="lowerRoman"/>
      <w:lvlText w:val="%6."/>
      <w:lvlJc w:val="right"/>
      <w:pPr>
        <w:tabs>
          <w:tab w:val="num" w:pos="4320"/>
        </w:tabs>
        <w:ind w:left="4320" w:hanging="180"/>
      </w:pPr>
    </w:lvl>
    <w:lvl w:ilvl="6" w:tplc="041A000F" w:tentative="1">
      <w:start w:val="1"/>
      <w:numFmt w:val="decimal"/>
      <w:lvlText w:val="%7."/>
      <w:lvlJc w:val="left"/>
      <w:pPr>
        <w:tabs>
          <w:tab w:val="num" w:pos="5040"/>
        </w:tabs>
        <w:ind w:left="5040" w:hanging="360"/>
      </w:pPr>
    </w:lvl>
    <w:lvl w:ilvl="7" w:tplc="041A0019" w:tentative="1">
      <w:start w:val="1"/>
      <w:numFmt w:val="lowerLetter"/>
      <w:lvlText w:val="%8."/>
      <w:lvlJc w:val="left"/>
      <w:pPr>
        <w:tabs>
          <w:tab w:val="num" w:pos="5760"/>
        </w:tabs>
        <w:ind w:left="5760" w:hanging="360"/>
      </w:pPr>
    </w:lvl>
    <w:lvl w:ilvl="8" w:tplc="041A001B" w:tentative="1">
      <w:start w:val="1"/>
      <w:numFmt w:val="lowerRoman"/>
      <w:lvlText w:val="%9."/>
      <w:lvlJc w:val="right"/>
      <w:pPr>
        <w:tabs>
          <w:tab w:val="num" w:pos="6480"/>
        </w:tabs>
        <w:ind w:left="6480" w:hanging="180"/>
      </w:pPr>
    </w:lvl>
  </w:abstractNum>
  <w:abstractNum w:abstractNumId="13" w15:restartNumberingAfterBreak="0">
    <w:nsid w:val="44566CB5"/>
    <w:multiLevelType w:val="hybridMultilevel"/>
    <w:tmpl w:val="5B3EB508"/>
    <w:lvl w:ilvl="0" w:tplc="E4E25F18">
      <w:start w:val="1"/>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4" w15:restartNumberingAfterBreak="0">
    <w:nsid w:val="467954F7"/>
    <w:multiLevelType w:val="hybridMultilevel"/>
    <w:tmpl w:val="7E282E58"/>
    <w:lvl w:ilvl="0" w:tplc="F2901F02">
      <w:numFmt w:val="bullet"/>
      <w:lvlText w:val="-"/>
      <w:lvlJc w:val="left"/>
      <w:pPr>
        <w:tabs>
          <w:tab w:val="num" w:pos="360"/>
        </w:tabs>
        <w:ind w:left="360" w:hanging="360"/>
      </w:pPr>
      <w:rPr>
        <w:rFont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5" w15:restartNumberingAfterBreak="0">
    <w:nsid w:val="484835EC"/>
    <w:multiLevelType w:val="hybridMultilevel"/>
    <w:tmpl w:val="CF64CF52"/>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6" w15:restartNumberingAfterBreak="0">
    <w:nsid w:val="4FB93097"/>
    <w:multiLevelType w:val="hybridMultilevel"/>
    <w:tmpl w:val="10D2B85C"/>
    <w:lvl w:ilvl="0" w:tplc="041A0001">
      <w:start w:val="1"/>
      <w:numFmt w:val="bullet"/>
      <w:lvlText w:val=""/>
      <w:lvlJc w:val="left"/>
      <w:pPr>
        <w:ind w:left="1485" w:hanging="360"/>
      </w:pPr>
      <w:rPr>
        <w:rFonts w:ascii="Symbol" w:hAnsi="Symbol" w:hint="default"/>
      </w:rPr>
    </w:lvl>
    <w:lvl w:ilvl="1" w:tplc="041A0003" w:tentative="1">
      <w:start w:val="1"/>
      <w:numFmt w:val="bullet"/>
      <w:lvlText w:val="o"/>
      <w:lvlJc w:val="left"/>
      <w:pPr>
        <w:ind w:left="2205" w:hanging="360"/>
      </w:pPr>
      <w:rPr>
        <w:rFonts w:ascii="Courier New" w:hAnsi="Courier New" w:cs="Courier New" w:hint="default"/>
      </w:rPr>
    </w:lvl>
    <w:lvl w:ilvl="2" w:tplc="041A0005" w:tentative="1">
      <w:start w:val="1"/>
      <w:numFmt w:val="bullet"/>
      <w:lvlText w:val=""/>
      <w:lvlJc w:val="left"/>
      <w:pPr>
        <w:ind w:left="2925" w:hanging="360"/>
      </w:pPr>
      <w:rPr>
        <w:rFonts w:ascii="Wingdings" w:hAnsi="Wingdings" w:hint="default"/>
      </w:rPr>
    </w:lvl>
    <w:lvl w:ilvl="3" w:tplc="041A0001" w:tentative="1">
      <w:start w:val="1"/>
      <w:numFmt w:val="bullet"/>
      <w:lvlText w:val=""/>
      <w:lvlJc w:val="left"/>
      <w:pPr>
        <w:ind w:left="3645" w:hanging="360"/>
      </w:pPr>
      <w:rPr>
        <w:rFonts w:ascii="Symbol" w:hAnsi="Symbol" w:hint="default"/>
      </w:rPr>
    </w:lvl>
    <w:lvl w:ilvl="4" w:tplc="041A0003" w:tentative="1">
      <w:start w:val="1"/>
      <w:numFmt w:val="bullet"/>
      <w:lvlText w:val="o"/>
      <w:lvlJc w:val="left"/>
      <w:pPr>
        <w:ind w:left="4365" w:hanging="360"/>
      </w:pPr>
      <w:rPr>
        <w:rFonts w:ascii="Courier New" w:hAnsi="Courier New" w:cs="Courier New" w:hint="default"/>
      </w:rPr>
    </w:lvl>
    <w:lvl w:ilvl="5" w:tplc="041A0005" w:tentative="1">
      <w:start w:val="1"/>
      <w:numFmt w:val="bullet"/>
      <w:lvlText w:val=""/>
      <w:lvlJc w:val="left"/>
      <w:pPr>
        <w:ind w:left="5085" w:hanging="360"/>
      </w:pPr>
      <w:rPr>
        <w:rFonts w:ascii="Wingdings" w:hAnsi="Wingdings" w:hint="default"/>
      </w:rPr>
    </w:lvl>
    <w:lvl w:ilvl="6" w:tplc="041A0001" w:tentative="1">
      <w:start w:val="1"/>
      <w:numFmt w:val="bullet"/>
      <w:lvlText w:val=""/>
      <w:lvlJc w:val="left"/>
      <w:pPr>
        <w:ind w:left="5805" w:hanging="360"/>
      </w:pPr>
      <w:rPr>
        <w:rFonts w:ascii="Symbol" w:hAnsi="Symbol" w:hint="default"/>
      </w:rPr>
    </w:lvl>
    <w:lvl w:ilvl="7" w:tplc="041A0003" w:tentative="1">
      <w:start w:val="1"/>
      <w:numFmt w:val="bullet"/>
      <w:lvlText w:val="o"/>
      <w:lvlJc w:val="left"/>
      <w:pPr>
        <w:ind w:left="6525" w:hanging="360"/>
      </w:pPr>
      <w:rPr>
        <w:rFonts w:ascii="Courier New" w:hAnsi="Courier New" w:cs="Courier New" w:hint="default"/>
      </w:rPr>
    </w:lvl>
    <w:lvl w:ilvl="8" w:tplc="041A0005" w:tentative="1">
      <w:start w:val="1"/>
      <w:numFmt w:val="bullet"/>
      <w:lvlText w:val=""/>
      <w:lvlJc w:val="left"/>
      <w:pPr>
        <w:ind w:left="7245" w:hanging="360"/>
      </w:pPr>
      <w:rPr>
        <w:rFonts w:ascii="Wingdings" w:hAnsi="Wingdings" w:hint="default"/>
      </w:rPr>
    </w:lvl>
  </w:abstractNum>
  <w:abstractNum w:abstractNumId="17" w15:restartNumberingAfterBreak="0">
    <w:nsid w:val="560D7A52"/>
    <w:multiLevelType w:val="hybridMultilevel"/>
    <w:tmpl w:val="F3C8D67C"/>
    <w:lvl w:ilvl="0" w:tplc="041A0001">
      <w:start w:val="1"/>
      <w:numFmt w:val="bullet"/>
      <w:lvlText w:val=""/>
      <w:lvlJc w:val="left"/>
      <w:pPr>
        <w:ind w:left="1425" w:hanging="360"/>
      </w:pPr>
      <w:rPr>
        <w:rFonts w:ascii="Symbol" w:hAnsi="Symbol" w:hint="default"/>
      </w:rPr>
    </w:lvl>
    <w:lvl w:ilvl="1" w:tplc="041A0003" w:tentative="1">
      <w:start w:val="1"/>
      <w:numFmt w:val="bullet"/>
      <w:lvlText w:val="o"/>
      <w:lvlJc w:val="left"/>
      <w:pPr>
        <w:ind w:left="2145" w:hanging="360"/>
      </w:pPr>
      <w:rPr>
        <w:rFonts w:ascii="Courier New" w:hAnsi="Courier New" w:cs="Courier New" w:hint="default"/>
      </w:rPr>
    </w:lvl>
    <w:lvl w:ilvl="2" w:tplc="041A0005" w:tentative="1">
      <w:start w:val="1"/>
      <w:numFmt w:val="bullet"/>
      <w:lvlText w:val=""/>
      <w:lvlJc w:val="left"/>
      <w:pPr>
        <w:ind w:left="2865" w:hanging="360"/>
      </w:pPr>
      <w:rPr>
        <w:rFonts w:ascii="Wingdings" w:hAnsi="Wingdings" w:hint="default"/>
      </w:rPr>
    </w:lvl>
    <w:lvl w:ilvl="3" w:tplc="041A0001" w:tentative="1">
      <w:start w:val="1"/>
      <w:numFmt w:val="bullet"/>
      <w:lvlText w:val=""/>
      <w:lvlJc w:val="left"/>
      <w:pPr>
        <w:ind w:left="3585" w:hanging="360"/>
      </w:pPr>
      <w:rPr>
        <w:rFonts w:ascii="Symbol" w:hAnsi="Symbol" w:hint="default"/>
      </w:rPr>
    </w:lvl>
    <w:lvl w:ilvl="4" w:tplc="041A0003" w:tentative="1">
      <w:start w:val="1"/>
      <w:numFmt w:val="bullet"/>
      <w:lvlText w:val="o"/>
      <w:lvlJc w:val="left"/>
      <w:pPr>
        <w:ind w:left="4305" w:hanging="360"/>
      </w:pPr>
      <w:rPr>
        <w:rFonts w:ascii="Courier New" w:hAnsi="Courier New" w:cs="Courier New" w:hint="default"/>
      </w:rPr>
    </w:lvl>
    <w:lvl w:ilvl="5" w:tplc="041A0005" w:tentative="1">
      <w:start w:val="1"/>
      <w:numFmt w:val="bullet"/>
      <w:lvlText w:val=""/>
      <w:lvlJc w:val="left"/>
      <w:pPr>
        <w:ind w:left="5025" w:hanging="360"/>
      </w:pPr>
      <w:rPr>
        <w:rFonts w:ascii="Wingdings" w:hAnsi="Wingdings" w:hint="default"/>
      </w:rPr>
    </w:lvl>
    <w:lvl w:ilvl="6" w:tplc="041A0001" w:tentative="1">
      <w:start w:val="1"/>
      <w:numFmt w:val="bullet"/>
      <w:lvlText w:val=""/>
      <w:lvlJc w:val="left"/>
      <w:pPr>
        <w:ind w:left="5745" w:hanging="360"/>
      </w:pPr>
      <w:rPr>
        <w:rFonts w:ascii="Symbol" w:hAnsi="Symbol" w:hint="default"/>
      </w:rPr>
    </w:lvl>
    <w:lvl w:ilvl="7" w:tplc="041A0003" w:tentative="1">
      <w:start w:val="1"/>
      <w:numFmt w:val="bullet"/>
      <w:lvlText w:val="o"/>
      <w:lvlJc w:val="left"/>
      <w:pPr>
        <w:ind w:left="6465" w:hanging="360"/>
      </w:pPr>
      <w:rPr>
        <w:rFonts w:ascii="Courier New" w:hAnsi="Courier New" w:cs="Courier New" w:hint="default"/>
      </w:rPr>
    </w:lvl>
    <w:lvl w:ilvl="8" w:tplc="041A0005" w:tentative="1">
      <w:start w:val="1"/>
      <w:numFmt w:val="bullet"/>
      <w:lvlText w:val=""/>
      <w:lvlJc w:val="left"/>
      <w:pPr>
        <w:ind w:left="7185" w:hanging="360"/>
      </w:pPr>
      <w:rPr>
        <w:rFonts w:ascii="Wingdings" w:hAnsi="Wingdings" w:hint="default"/>
      </w:rPr>
    </w:lvl>
  </w:abstractNum>
  <w:abstractNum w:abstractNumId="18" w15:restartNumberingAfterBreak="0">
    <w:nsid w:val="5E064E85"/>
    <w:multiLevelType w:val="singleLevel"/>
    <w:tmpl w:val="141A9CBA"/>
    <w:lvl w:ilvl="0">
      <w:start w:val="1"/>
      <w:numFmt w:val="bullet"/>
      <w:lvlText w:val="-"/>
      <w:lvlJc w:val="left"/>
      <w:pPr>
        <w:tabs>
          <w:tab w:val="num" w:pos="360"/>
        </w:tabs>
        <w:ind w:left="360" w:hanging="360"/>
      </w:pPr>
      <w:rPr>
        <w:rFonts w:hint="default"/>
      </w:rPr>
    </w:lvl>
  </w:abstractNum>
  <w:abstractNum w:abstractNumId="19" w15:restartNumberingAfterBreak="0">
    <w:nsid w:val="60001D21"/>
    <w:multiLevelType w:val="hybridMultilevel"/>
    <w:tmpl w:val="9E580234"/>
    <w:lvl w:ilvl="0" w:tplc="E9CCFE12">
      <w:start w:val="1"/>
      <w:numFmt w:val="upperRoman"/>
      <w:pStyle w:val="Naslov1"/>
      <w:lvlText w:val="%1."/>
      <w:lvlJc w:val="left"/>
      <w:pPr>
        <w:ind w:left="1080" w:hanging="72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0" w15:restartNumberingAfterBreak="0">
    <w:nsid w:val="63D40E0E"/>
    <w:multiLevelType w:val="hybridMultilevel"/>
    <w:tmpl w:val="E74C03FC"/>
    <w:lvl w:ilvl="0" w:tplc="141A9CBA">
      <w:start w:val="1"/>
      <w:numFmt w:val="bullet"/>
      <w:lvlText w:val="-"/>
      <w:lvlJc w:val="left"/>
      <w:pPr>
        <w:tabs>
          <w:tab w:val="num" w:pos="1068"/>
        </w:tabs>
        <w:ind w:left="1068" w:hanging="360"/>
      </w:pPr>
      <w:rPr>
        <w:rFonts w:hint="default"/>
      </w:rPr>
    </w:lvl>
    <w:lvl w:ilvl="1" w:tplc="041A0003" w:tentative="1">
      <w:start w:val="1"/>
      <w:numFmt w:val="bullet"/>
      <w:lvlText w:val="o"/>
      <w:lvlJc w:val="left"/>
      <w:pPr>
        <w:ind w:left="2148" w:hanging="360"/>
      </w:pPr>
      <w:rPr>
        <w:rFonts w:ascii="Courier New" w:hAnsi="Courier New" w:cs="Courier New" w:hint="default"/>
      </w:rPr>
    </w:lvl>
    <w:lvl w:ilvl="2" w:tplc="041A0005" w:tentative="1">
      <w:start w:val="1"/>
      <w:numFmt w:val="bullet"/>
      <w:lvlText w:val=""/>
      <w:lvlJc w:val="left"/>
      <w:pPr>
        <w:ind w:left="2868" w:hanging="360"/>
      </w:pPr>
      <w:rPr>
        <w:rFonts w:ascii="Wingdings" w:hAnsi="Wingdings" w:hint="default"/>
      </w:rPr>
    </w:lvl>
    <w:lvl w:ilvl="3" w:tplc="041A0001" w:tentative="1">
      <w:start w:val="1"/>
      <w:numFmt w:val="bullet"/>
      <w:lvlText w:val=""/>
      <w:lvlJc w:val="left"/>
      <w:pPr>
        <w:ind w:left="3588" w:hanging="360"/>
      </w:pPr>
      <w:rPr>
        <w:rFonts w:ascii="Symbol" w:hAnsi="Symbol" w:hint="default"/>
      </w:rPr>
    </w:lvl>
    <w:lvl w:ilvl="4" w:tplc="041A0003" w:tentative="1">
      <w:start w:val="1"/>
      <w:numFmt w:val="bullet"/>
      <w:lvlText w:val="o"/>
      <w:lvlJc w:val="left"/>
      <w:pPr>
        <w:ind w:left="4308" w:hanging="360"/>
      </w:pPr>
      <w:rPr>
        <w:rFonts w:ascii="Courier New" w:hAnsi="Courier New" w:cs="Courier New" w:hint="default"/>
      </w:rPr>
    </w:lvl>
    <w:lvl w:ilvl="5" w:tplc="041A0005" w:tentative="1">
      <w:start w:val="1"/>
      <w:numFmt w:val="bullet"/>
      <w:lvlText w:val=""/>
      <w:lvlJc w:val="left"/>
      <w:pPr>
        <w:ind w:left="5028" w:hanging="360"/>
      </w:pPr>
      <w:rPr>
        <w:rFonts w:ascii="Wingdings" w:hAnsi="Wingdings" w:hint="default"/>
      </w:rPr>
    </w:lvl>
    <w:lvl w:ilvl="6" w:tplc="041A0001" w:tentative="1">
      <w:start w:val="1"/>
      <w:numFmt w:val="bullet"/>
      <w:lvlText w:val=""/>
      <w:lvlJc w:val="left"/>
      <w:pPr>
        <w:ind w:left="5748" w:hanging="360"/>
      </w:pPr>
      <w:rPr>
        <w:rFonts w:ascii="Symbol" w:hAnsi="Symbol" w:hint="default"/>
      </w:rPr>
    </w:lvl>
    <w:lvl w:ilvl="7" w:tplc="041A0003" w:tentative="1">
      <w:start w:val="1"/>
      <w:numFmt w:val="bullet"/>
      <w:lvlText w:val="o"/>
      <w:lvlJc w:val="left"/>
      <w:pPr>
        <w:ind w:left="6468" w:hanging="360"/>
      </w:pPr>
      <w:rPr>
        <w:rFonts w:ascii="Courier New" w:hAnsi="Courier New" w:cs="Courier New" w:hint="default"/>
      </w:rPr>
    </w:lvl>
    <w:lvl w:ilvl="8" w:tplc="041A0005" w:tentative="1">
      <w:start w:val="1"/>
      <w:numFmt w:val="bullet"/>
      <w:lvlText w:val=""/>
      <w:lvlJc w:val="left"/>
      <w:pPr>
        <w:ind w:left="7188" w:hanging="360"/>
      </w:pPr>
      <w:rPr>
        <w:rFonts w:ascii="Wingdings" w:hAnsi="Wingdings" w:hint="default"/>
      </w:rPr>
    </w:lvl>
  </w:abstractNum>
  <w:abstractNum w:abstractNumId="21" w15:restartNumberingAfterBreak="0">
    <w:nsid w:val="6955299E"/>
    <w:multiLevelType w:val="hybridMultilevel"/>
    <w:tmpl w:val="BC92BBAE"/>
    <w:lvl w:ilvl="0" w:tplc="E4E25F18">
      <w:start w:val="1"/>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2" w15:restartNumberingAfterBreak="0">
    <w:nsid w:val="69860026"/>
    <w:multiLevelType w:val="hybridMultilevel"/>
    <w:tmpl w:val="FDF6624E"/>
    <w:lvl w:ilvl="0" w:tplc="041A0001">
      <w:start w:val="1"/>
      <w:numFmt w:val="bullet"/>
      <w:lvlText w:val=""/>
      <w:lvlJc w:val="left"/>
      <w:pPr>
        <w:ind w:left="1425" w:hanging="360"/>
      </w:pPr>
      <w:rPr>
        <w:rFonts w:ascii="Symbol" w:hAnsi="Symbol" w:hint="default"/>
      </w:rPr>
    </w:lvl>
    <w:lvl w:ilvl="1" w:tplc="041A0003" w:tentative="1">
      <w:start w:val="1"/>
      <w:numFmt w:val="bullet"/>
      <w:lvlText w:val="o"/>
      <w:lvlJc w:val="left"/>
      <w:pPr>
        <w:ind w:left="2145" w:hanging="360"/>
      </w:pPr>
      <w:rPr>
        <w:rFonts w:ascii="Courier New" w:hAnsi="Courier New" w:cs="Courier New" w:hint="default"/>
      </w:rPr>
    </w:lvl>
    <w:lvl w:ilvl="2" w:tplc="041A0005" w:tentative="1">
      <w:start w:val="1"/>
      <w:numFmt w:val="bullet"/>
      <w:lvlText w:val=""/>
      <w:lvlJc w:val="left"/>
      <w:pPr>
        <w:ind w:left="2865" w:hanging="360"/>
      </w:pPr>
      <w:rPr>
        <w:rFonts w:ascii="Wingdings" w:hAnsi="Wingdings" w:hint="default"/>
      </w:rPr>
    </w:lvl>
    <w:lvl w:ilvl="3" w:tplc="041A0001" w:tentative="1">
      <w:start w:val="1"/>
      <w:numFmt w:val="bullet"/>
      <w:lvlText w:val=""/>
      <w:lvlJc w:val="left"/>
      <w:pPr>
        <w:ind w:left="3585" w:hanging="360"/>
      </w:pPr>
      <w:rPr>
        <w:rFonts w:ascii="Symbol" w:hAnsi="Symbol" w:hint="default"/>
      </w:rPr>
    </w:lvl>
    <w:lvl w:ilvl="4" w:tplc="041A0003" w:tentative="1">
      <w:start w:val="1"/>
      <w:numFmt w:val="bullet"/>
      <w:lvlText w:val="o"/>
      <w:lvlJc w:val="left"/>
      <w:pPr>
        <w:ind w:left="4305" w:hanging="360"/>
      </w:pPr>
      <w:rPr>
        <w:rFonts w:ascii="Courier New" w:hAnsi="Courier New" w:cs="Courier New" w:hint="default"/>
      </w:rPr>
    </w:lvl>
    <w:lvl w:ilvl="5" w:tplc="041A0005" w:tentative="1">
      <w:start w:val="1"/>
      <w:numFmt w:val="bullet"/>
      <w:lvlText w:val=""/>
      <w:lvlJc w:val="left"/>
      <w:pPr>
        <w:ind w:left="5025" w:hanging="360"/>
      </w:pPr>
      <w:rPr>
        <w:rFonts w:ascii="Wingdings" w:hAnsi="Wingdings" w:hint="default"/>
      </w:rPr>
    </w:lvl>
    <w:lvl w:ilvl="6" w:tplc="041A0001" w:tentative="1">
      <w:start w:val="1"/>
      <w:numFmt w:val="bullet"/>
      <w:lvlText w:val=""/>
      <w:lvlJc w:val="left"/>
      <w:pPr>
        <w:ind w:left="5745" w:hanging="360"/>
      </w:pPr>
      <w:rPr>
        <w:rFonts w:ascii="Symbol" w:hAnsi="Symbol" w:hint="default"/>
      </w:rPr>
    </w:lvl>
    <w:lvl w:ilvl="7" w:tplc="041A0003" w:tentative="1">
      <w:start w:val="1"/>
      <w:numFmt w:val="bullet"/>
      <w:lvlText w:val="o"/>
      <w:lvlJc w:val="left"/>
      <w:pPr>
        <w:ind w:left="6465" w:hanging="360"/>
      </w:pPr>
      <w:rPr>
        <w:rFonts w:ascii="Courier New" w:hAnsi="Courier New" w:cs="Courier New" w:hint="default"/>
      </w:rPr>
    </w:lvl>
    <w:lvl w:ilvl="8" w:tplc="041A0005" w:tentative="1">
      <w:start w:val="1"/>
      <w:numFmt w:val="bullet"/>
      <w:lvlText w:val=""/>
      <w:lvlJc w:val="left"/>
      <w:pPr>
        <w:ind w:left="7185" w:hanging="360"/>
      </w:pPr>
      <w:rPr>
        <w:rFonts w:ascii="Wingdings" w:hAnsi="Wingdings" w:hint="default"/>
      </w:rPr>
    </w:lvl>
  </w:abstractNum>
  <w:abstractNum w:abstractNumId="23" w15:restartNumberingAfterBreak="0">
    <w:nsid w:val="6C1B0766"/>
    <w:multiLevelType w:val="singleLevel"/>
    <w:tmpl w:val="F2901F02"/>
    <w:lvl w:ilvl="0">
      <w:numFmt w:val="bullet"/>
      <w:lvlText w:val="-"/>
      <w:lvlJc w:val="left"/>
      <w:pPr>
        <w:tabs>
          <w:tab w:val="num" w:pos="360"/>
        </w:tabs>
        <w:ind w:left="360" w:hanging="360"/>
      </w:pPr>
      <w:rPr>
        <w:rFonts w:hint="default"/>
      </w:rPr>
    </w:lvl>
  </w:abstractNum>
  <w:abstractNum w:abstractNumId="24" w15:restartNumberingAfterBreak="0">
    <w:nsid w:val="76295655"/>
    <w:multiLevelType w:val="hybridMultilevel"/>
    <w:tmpl w:val="61683BFC"/>
    <w:lvl w:ilvl="0" w:tplc="041A0001">
      <w:start w:val="1"/>
      <w:numFmt w:val="bullet"/>
      <w:lvlText w:val=""/>
      <w:lvlJc w:val="left"/>
      <w:pPr>
        <w:ind w:left="1425" w:hanging="360"/>
      </w:pPr>
      <w:rPr>
        <w:rFonts w:ascii="Symbol" w:hAnsi="Symbol" w:hint="default"/>
      </w:rPr>
    </w:lvl>
    <w:lvl w:ilvl="1" w:tplc="041A0003" w:tentative="1">
      <w:start w:val="1"/>
      <w:numFmt w:val="bullet"/>
      <w:lvlText w:val="o"/>
      <w:lvlJc w:val="left"/>
      <w:pPr>
        <w:ind w:left="2145" w:hanging="360"/>
      </w:pPr>
      <w:rPr>
        <w:rFonts w:ascii="Courier New" w:hAnsi="Courier New" w:cs="Courier New" w:hint="default"/>
      </w:rPr>
    </w:lvl>
    <w:lvl w:ilvl="2" w:tplc="041A0005" w:tentative="1">
      <w:start w:val="1"/>
      <w:numFmt w:val="bullet"/>
      <w:lvlText w:val=""/>
      <w:lvlJc w:val="left"/>
      <w:pPr>
        <w:ind w:left="2865" w:hanging="360"/>
      </w:pPr>
      <w:rPr>
        <w:rFonts w:ascii="Wingdings" w:hAnsi="Wingdings" w:hint="default"/>
      </w:rPr>
    </w:lvl>
    <w:lvl w:ilvl="3" w:tplc="041A0001" w:tentative="1">
      <w:start w:val="1"/>
      <w:numFmt w:val="bullet"/>
      <w:lvlText w:val=""/>
      <w:lvlJc w:val="left"/>
      <w:pPr>
        <w:ind w:left="3585" w:hanging="360"/>
      </w:pPr>
      <w:rPr>
        <w:rFonts w:ascii="Symbol" w:hAnsi="Symbol" w:hint="default"/>
      </w:rPr>
    </w:lvl>
    <w:lvl w:ilvl="4" w:tplc="041A0003" w:tentative="1">
      <w:start w:val="1"/>
      <w:numFmt w:val="bullet"/>
      <w:lvlText w:val="o"/>
      <w:lvlJc w:val="left"/>
      <w:pPr>
        <w:ind w:left="4305" w:hanging="360"/>
      </w:pPr>
      <w:rPr>
        <w:rFonts w:ascii="Courier New" w:hAnsi="Courier New" w:cs="Courier New" w:hint="default"/>
      </w:rPr>
    </w:lvl>
    <w:lvl w:ilvl="5" w:tplc="041A0005" w:tentative="1">
      <w:start w:val="1"/>
      <w:numFmt w:val="bullet"/>
      <w:lvlText w:val=""/>
      <w:lvlJc w:val="left"/>
      <w:pPr>
        <w:ind w:left="5025" w:hanging="360"/>
      </w:pPr>
      <w:rPr>
        <w:rFonts w:ascii="Wingdings" w:hAnsi="Wingdings" w:hint="default"/>
      </w:rPr>
    </w:lvl>
    <w:lvl w:ilvl="6" w:tplc="041A0001" w:tentative="1">
      <w:start w:val="1"/>
      <w:numFmt w:val="bullet"/>
      <w:lvlText w:val=""/>
      <w:lvlJc w:val="left"/>
      <w:pPr>
        <w:ind w:left="5745" w:hanging="360"/>
      </w:pPr>
      <w:rPr>
        <w:rFonts w:ascii="Symbol" w:hAnsi="Symbol" w:hint="default"/>
      </w:rPr>
    </w:lvl>
    <w:lvl w:ilvl="7" w:tplc="041A0003" w:tentative="1">
      <w:start w:val="1"/>
      <w:numFmt w:val="bullet"/>
      <w:lvlText w:val="o"/>
      <w:lvlJc w:val="left"/>
      <w:pPr>
        <w:ind w:left="6465" w:hanging="360"/>
      </w:pPr>
      <w:rPr>
        <w:rFonts w:ascii="Courier New" w:hAnsi="Courier New" w:cs="Courier New" w:hint="default"/>
      </w:rPr>
    </w:lvl>
    <w:lvl w:ilvl="8" w:tplc="041A0005" w:tentative="1">
      <w:start w:val="1"/>
      <w:numFmt w:val="bullet"/>
      <w:lvlText w:val=""/>
      <w:lvlJc w:val="left"/>
      <w:pPr>
        <w:ind w:left="7185" w:hanging="360"/>
      </w:pPr>
      <w:rPr>
        <w:rFonts w:ascii="Wingdings" w:hAnsi="Wingdings" w:hint="default"/>
      </w:rPr>
    </w:lvl>
  </w:abstractNum>
  <w:abstractNum w:abstractNumId="25" w15:restartNumberingAfterBreak="0">
    <w:nsid w:val="76474AE3"/>
    <w:multiLevelType w:val="singleLevel"/>
    <w:tmpl w:val="48C4D924"/>
    <w:lvl w:ilvl="0">
      <w:start w:val="1"/>
      <w:numFmt w:val="decimal"/>
      <w:lvlText w:val="%1"/>
      <w:lvlJc w:val="left"/>
      <w:pPr>
        <w:tabs>
          <w:tab w:val="num" w:pos="3240"/>
        </w:tabs>
        <w:ind w:left="3240" w:hanging="360"/>
      </w:pPr>
      <w:rPr>
        <w:rFonts w:hint="default"/>
      </w:rPr>
    </w:lvl>
  </w:abstractNum>
  <w:abstractNum w:abstractNumId="26" w15:restartNumberingAfterBreak="0">
    <w:nsid w:val="797B288B"/>
    <w:multiLevelType w:val="hybridMultilevel"/>
    <w:tmpl w:val="451A642C"/>
    <w:lvl w:ilvl="0" w:tplc="E4E25F18">
      <w:start w:val="1"/>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num w:numId="1">
    <w:abstractNumId w:val="19"/>
  </w:num>
  <w:num w:numId="2">
    <w:abstractNumId w:val="15"/>
  </w:num>
  <w:num w:numId="3">
    <w:abstractNumId w:val="5"/>
  </w:num>
  <w:num w:numId="4">
    <w:abstractNumId w:val="2"/>
  </w:num>
  <w:num w:numId="5">
    <w:abstractNumId w:val="0"/>
  </w:num>
  <w:num w:numId="6">
    <w:abstractNumId w:val="21"/>
  </w:num>
  <w:num w:numId="7">
    <w:abstractNumId w:val="13"/>
  </w:num>
  <w:num w:numId="8">
    <w:abstractNumId w:val="18"/>
  </w:num>
  <w:num w:numId="9">
    <w:abstractNumId w:val="8"/>
  </w:num>
  <w:num w:numId="10">
    <w:abstractNumId w:val="23"/>
  </w:num>
  <w:num w:numId="11">
    <w:abstractNumId w:val="12"/>
  </w:num>
  <w:num w:numId="12">
    <w:abstractNumId w:val="4"/>
  </w:num>
  <w:num w:numId="13">
    <w:abstractNumId w:val="26"/>
  </w:num>
  <w:num w:numId="14">
    <w:abstractNumId w:val="14"/>
  </w:num>
  <w:num w:numId="15">
    <w:abstractNumId w:val="1"/>
  </w:num>
  <w:num w:numId="16">
    <w:abstractNumId w:val="16"/>
  </w:num>
  <w:num w:numId="17">
    <w:abstractNumId w:val="9"/>
  </w:num>
  <w:num w:numId="18">
    <w:abstractNumId w:val="3"/>
  </w:num>
  <w:num w:numId="19">
    <w:abstractNumId w:val="25"/>
  </w:num>
  <w:num w:numId="20">
    <w:abstractNumId w:val="7"/>
  </w:num>
  <w:num w:numId="21">
    <w:abstractNumId w:val="20"/>
  </w:num>
  <w:num w:numId="22">
    <w:abstractNumId w:val="11"/>
  </w:num>
  <w:num w:numId="23">
    <w:abstractNumId w:val="10"/>
  </w:num>
  <w:num w:numId="24">
    <w:abstractNumId w:val="6"/>
  </w:num>
  <w:num w:numId="25">
    <w:abstractNumId w:val="17"/>
  </w:num>
  <w:num w:numId="26">
    <w:abstractNumId w:val="22"/>
  </w:num>
  <w:num w:numId="27">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
  <w:rsids>
    <w:rsidRoot w:val="00C75AA3"/>
    <w:rsid w:val="000362A9"/>
    <w:rsid w:val="00037D02"/>
    <w:rsid w:val="00051337"/>
    <w:rsid w:val="00096772"/>
    <w:rsid w:val="00116485"/>
    <w:rsid w:val="001445F6"/>
    <w:rsid w:val="00205124"/>
    <w:rsid w:val="00230F1E"/>
    <w:rsid w:val="002811FC"/>
    <w:rsid w:val="00290044"/>
    <w:rsid w:val="002C3670"/>
    <w:rsid w:val="002C5E11"/>
    <w:rsid w:val="002F6AB3"/>
    <w:rsid w:val="00305357"/>
    <w:rsid w:val="00323FC4"/>
    <w:rsid w:val="0033456A"/>
    <w:rsid w:val="00371B77"/>
    <w:rsid w:val="003D3593"/>
    <w:rsid w:val="005101B2"/>
    <w:rsid w:val="005245E7"/>
    <w:rsid w:val="005547DE"/>
    <w:rsid w:val="005A6268"/>
    <w:rsid w:val="00657841"/>
    <w:rsid w:val="006A528E"/>
    <w:rsid w:val="006B3847"/>
    <w:rsid w:val="006C457A"/>
    <w:rsid w:val="006F1FCA"/>
    <w:rsid w:val="00751EA4"/>
    <w:rsid w:val="00770646"/>
    <w:rsid w:val="007B0D10"/>
    <w:rsid w:val="007B1267"/>
    <w:rsid w:val="007D0A3E"/>
    <w:rsid w:val="007D5CF0"/>
    <w:rsid w:val="00850CF7"/>
    <w:rsid w:val="00877DBE"/>
    <w:rsid w:val="00892455"/>
    <w:rsid w:val="00897076"/>
    <w:rsid w:val="008B0757"/>
    <w:rsid w:val="008E1EEB"/>
    <w:rsid w:val="008E7156"/>
    <w:rsid w:val="009520EF"/>
    <w:rsid w:val="0096181C"/>
    <w:rsid w:val="00982247"/>
    <w:rsid w:val="009973D1"/>
    <w:rsid w:val="00A33AB5"/>
    <w:rsid w:val="00A52D7E"/>
    <w:rsid w:val="00AE1B53"/>
    <w:rsid w:val="00B5539E"/>
    <w:rsid w:val="00B67537"/>
    <w:rsid w:val="00B807C5"/>
    <w:rsid w:val="00BE44F1"/>
    <w:rsid w:val="00C33911"/>
    <w:rsid w:val="00C40E38"/>
    <w:rsid w:val="00C75AA3"/>
    <w:rsid w:val="00CC75D4"/>
    <w:rsid w:val="00D12E0A"/>
    <w:rsid w:val="00D82173"/>
    <w:rsid w:val="00DF4BE4"/>
    <w:rsid w:val="00E67CA2"/>
    <w:rsid w:val="00EB32AE"/>
    <w:rsid w:val="00EE4573"/>
    <w:rsid w:val="00F135D2"/>
    <w:rsid w:val="00F56F2B"/>
    <w:rsid w:val="00F873B9"/>
    <w:rsid w:val="00FB12CC"/>
  </w:rsids>
  <m:mathPr>
    <m:mathFont m:val="Cambria Math"/>
    <m:brkBin m:val="before"/>
    <m:brkBinSub m:val="--"/>
    <m:smallFrac/>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549E25B-163A-437E-A05B-1CCEA476C1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imes New Roman"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90044"/>
    <w:pPr>
      <w:spacing w:after="0" w:line="240" w:lineRule="auto"/>
      <w:jc w:val="both"/>
    </w:pPr>
    <w:rPr>
      <w:rFonts w:ascii="Times New Roman" w:hAnsi="Times New Roman" w:cs="Times New Roman"/>
      <w:szCs w:val="24"/>
      <w:lang w:eastAsia="hr-HR"/>
    </w:rPr>
  </w:style>
  <w:style w:type="paragraph" w:styleId="Naslov1">
    <w:name w:val="heading 1"/>
    <w:basedOn w:val="Naslov"/>
    <w:next w:val="Normal"/>
    <w:link w:val="Naslov1Char"/>
    <w:autoRedefine/>
    <w:uiPriority w:val="9"/>
    <w:qFormat/>
    <w:rsid w:val="007B0D10"/>
    <w:pPr>
      <w:widowControl w:val="0"/>
      <w:numPr>
        <w:numId w:val="1"/>
      </w:numPr>
      <w:autoSpaceDE w:val="0"/>
      <w:autoSpaceDN w:val="0"/>
      <w:adjustRightInd w:val="0"/>
      <w:outlineLvl w:val="0"/>
    </w:pPr>
    <w:rPr>
      <w:rFonts w:ascii="Times New Roman" w:hAnsi="Times New Roman"/>
      <w:b/>
      <w:caps/>
      <w:sz w:val="24"/>
    </w:rPr>
  </w:style>
  <w:style w:type="paragraph" w:styleId="Naslov2">
    <w:name w:val="heading 2"/>
    <w:basedOn w:val="Normal"/>
    <w:next w:val="Normal"/>
    <w:link w:val="Naslov2Char"/>
    <w:uiPriority w:val="9"/>
    <w:semiHidden/>
    <w:unhideWhenUsed/>
    <w:qFormat/>
    <w:rsid w:val="007B0D10"/>
    <w:pPr>
      <w:keepNext/>
      <w:keepLines/>
      <w:spacing w:before="40"/>
      <w:outlineLvl w:val="1"/>
    </w:pPr>
    <w:rPr>
      <w:rFonts w:eastAsiaTheme="majorEastAsia" w:cstheme="majorBidi"/>
      <w:b/>
      <w:szCs w:val="26"/>
    </w:rPr>
  </w:style>
  <w:style w:type="paragraph" w:styleId="Naslov3">
    <w:name w:val="heading 3"/>
    <w:basedOn w:val="Normal"/>
    <w:next w:val="Normal"/>
    <w:link w:val="Naslov3Char"/>
    <w:autoRedefine/>
    <w:qFormat/>
    <w:rsid w:val="007B0D10"/>
    <w:pPr>
      <w:keepNext/>
      <w:outlineLvl w:val="2"/>
    </w:p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customStyle="1" w:styleId="Naslov1Char">
    <w:name w:val="Naslov 1 Char"/>
    <w:link w:val="Naslov1"/>
    <w:uiPriority w:val="9"/>
    <w:rsid w:val="007B0D10"/>
    <w:rPr>
      <w:rFonts w:ascii="Times New Roman" w:eastAsiaTheme="majorEastAsia" w:hAnsi="Times New Roman" w:cstheme="majorBidi"/>
      <w:b/>
      <w:caps/>
      <w:spacing w:val="-10"/>
      <w:kern w:val="28"/>
      <w:sz w:val="24"/>
      <w:szCs w:val="56"/>
      <w:lang w:eastAsia="hr-HR"/>
    </w:rPr>
  </w:style>
  <w:style w:type="paragraph" w:styleId="Naslov">
    <w:name w:val="Title"/>
    <w:basedOn w:val="Normal"/>
    <w:next w:val="Normal"/>
    <w:link w:val="NaslovChar"/>
    <w:uiPriority w:val="10"/>
    <w:qFormat/>
    <w:rsid w:val="00AE1B53"/>
    <w:pPr>
      <w:contextualSpacing/>
    </w:pPr>
    <w:rPr>
      <w:rFonts w:asciiTheme="majorHAnsi" w:eastAsiaTheme="majorEastAsia" w:hAnsiTheme="majorHAnsi" w:cstheme="majorBidi"/>
      <w:spacing w:val="-10"/>
      <w:kern w:val="28"/>
      <w:sz w:val="56"/>
      <w:szCs w:val="56"/>
    </w:rPr>
  </w:style>
  <w:style w:type="character" w:customStyle="1" w:styleId="NaslovChar">
    <w:name w:val="Naslov Char"/>
    <w:basedOn w:val="Zadanifontodlomka"/>
    <w:link w:val="Naslov"/>
    <w:uiPriority w:val="10"/>
    <w:rsid w:val="00AE1B53"/>
    <w:rPr>
      <w:rFonts w:asciiTheme="majorHAnsi" w:eastAsiaTheme="majorEastAsia" w:hAnsiTheme="majorHAnsi" w:cstheme="majorBidi"/>
      <w:spacing w:val="-10"/>
      <w:kern w:val="28"/>
      <w:sz w:val="56"/>
      <w:szCs w:val="56"/>
    </w:rPr>
  </w:style>
  <w:style w:type="character" w:customStyle="1" w:styleId="Naslov3Char">
    <w:name w:val="Naslov 3 Char"/>
    <w:link w:val="Naslov3"/>
    <w:rsid w:val="007B0D10"/>
    <w:rPr>
      <w:rFonts w:ascii="Times New Roman" w:hAnsi="Times New Roman" w:cs="Times New Roman"/>
      <w:szCs w:val="24"/>
      <w:lang w:eastAsia="hr-HR"/>
    </w:rPr>
  </w:style>
  <w:style w:type="character" w:customStyle="1" w:styleId="Naslov2Char">
    <w:name w:val="Naslov 2 Char"/>
    <w:basedOn w:val="Zadanifontodlomka"/>
    <w:link w:val="Naslov2"/>
    <w:uiPriority w:val="9"/>
    <w:semiHidden/>
    <w:rsid w:val="007B0D10"/>
    <w:rPr>
      <w:rFonts w:ascii="Times New Roman" w:eastAsiaTheme="majorEastAsia" w:hAnsi="Times New Roman" w:cstheme="majorBidi"/>
      <w:b/>
      <w:szCs w:val="26"/>
      <w:lang w:eastAsia="hr-HR"/>
    </w:rPr>
  </w:style>
  <w:style w:type="paragraph" w:styleId="Odlomakpopisa">
    <w:name w:val="List Paragraph"/>
    <w:basedOn w:val="Normal"/>
    <w:uiPriority w:val="34"/>
    <w:qFormat/>
    <w:rsid w:val="00230F1E"/>
    <w:pPr>
      <w:ind w:left="720"/>
      <w:contextualSpacing/>
    </w:pPr>
  </w:style>
  <w:style w:type="table" w:styleId="Reetkatablice">
    <w:name w:val="Table Grid"/>
    <w:basedOn w:val="Obinatablica"/>
    <w:uiPriority w:val="39"/>
    <w:rsid w:val="00FB12C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aglavlje">
    <w:name w:val="header"/>
    <w:basedOn w:val="Normal"/>
    <w:link w:val="ZaglavljeChar"/>
    <w:uiPriority w:val="99"/>
    <w:unhideWhenUsed/>
    <w:rsid w:val="00DF4BE4"/>
    <w:pPr>
      <w:tabs>
        <w:tab w:val="center" w:pos="4536"/>
        <w:tab w:val="right" w:pos="9072"/>
      </w:tabs>
    </w:pPr>
  </w:style>
  <w:style w:type="character" w:customStyle="1" w:styleId="ZaglavljeChar">
    <w:name w:val="Zaglavlje Char"/>
    <w:basedOn w:val="Zadanifontodlomka"/>
    <w:link w:val="Zaglavlje"/>
    <w:uiPriority w:val="99"/>
    <w:rsid w:val="00DF4BE4"/>
    <w:rPr>
      <w:rFonts w:ascii="Times New Roman" w:hAnsi="Times New Roman" w:cs="Times New Roman"/>
      <w:szCs w:val="24"/>
      <w:lang w:eastAsia="hr-HR"/>
    </w:rPr>
  </w:style>
  <w:style w:type="paragraph" w:styleId="Podnoje">
    <w:name w:val="footer"/>
    <w:basedOn w:val="Normal"/>
    <w:link w:val="PodnojeChar"/>
    <w:uiPriority w:val="99"/>
    <w:unhideWhenUsed/>
    <w:rsid w:val="00DF4BE4"/>
    <w:pPr>
      <w:tabs>
        <w:tab w:val="center" w:pos="4536"/>
        <w:tab w:val="right" w:pos="9072"/>
      </w:tabs>
    </w:pPr>
  </w:style>
  <w:style w:type="character" w:customStyle="1" w:styleId="PodnojeChar">
    <w:name w:val="Podnožje Char"/>
    <w:basedOn w:val="Zadanifontodlomka"/>
    <w:link w:val="Podnoje"/>
    <w:uiPriority w:val="99"/>
    <w:rsid w:val="00DF4BE4"/>
    <w:rPr>
      <w:rFonts w:ascii="Times New Roman" w:hAnsi="Times New Roman" w:cs="Times New Roman"/>
      <w:szCs w:val="24"/>
      <w:lang w:eastAsia="hr-HR"/>
    </w:rPr>
  </w:style>
  <w:style w:type="paragraph" w:styleId="Tijeloteksta">
    <w:name w:val="Body Text"/>
    <w:basedOn w:val="Normal"/>
    <w:link w:val="TijelotekstaChar"/>
    <w:rsid w:val="002811FC"/>
    <w:rPr>
      <w:sz w:val="28"/>
      <w:szCs w:val="20"/>
    </w:rPr>
  </w:style>
  <w:style w:type="character" w:customStyle="1" w:styleId="TijelotekstaChar">
    <w:name w:val="Tijelo teksta Char"/>
    <w:basedOn w:val="Zadanifontodlomka"/>
    <w:link w:val="Tijeloteksta"/>
    <w:rsid w:val="002811FC"/>
    <w:rPr>
      <w:rFonts w:ascii="Times New Roman" w:hAnsi="Times New Roman" w:cs="Times New Roman"/>
      <w:sz w:val="28"/>
      <w:szCs w:val="20"/>
      <w:lang w:eastAsia="hr-HR"/>
    </w:rPr>
  </w:style>
  <w:style w:type="paragraph" w:styleId="Tekstbalonia">
    <w:name w:val="Balloon Text"/>
    <w:basedOn w:val="Normal"/>
    <w:link w:val="TekstbaloniaChar"/>
    <w:uiPriority w:val="99"/>
    <w:semiHidden/>
    <w:unhideWhenUsed/>
    <w:rsid w:val="00850CF7"/>
    <w:rPr>
      <w:rFonts w:ascii="Segoe UI" w:hAnsi="Segoe UI" w:cs="Segoe UI"/>
      <w:sz w:val="18"/>
      <w:szCs w:val="18"/>
    </w:rPr>
  </w:style>
  <w:style w:type="character" w:customStyle="1" w:styleId="TekstbaloniaChar">
    <w:name w:val="Tekst balončića Char"/>
    <w:basedOn w:val="Zadanifontodlomka"/>
    <w:link w:val="Tekstbalonia"/>
    <w:uiPriority w:val="99"/>
    <w:semiHidden/>
    <w:rsid w:val="00850CF7"/>
    <w:rPr>
      <w:rFonts w:ascii="Segoe UI" w:hAnsi="Segoe UI" w:cs="Segoe UI"/>
      <w:sz w:val="18"/>
      <w:szCs w:val="18"/>
      <w:lang w:eastAsia="hr-H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350F390-B517-40FD-8D65-94BB46ABF0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341</TotalTime>
  <Pages>21</Pages>
  <Words>7085</Words>
  <Characters>40387</Characters>
  <Application>Microsoft Office Word</Application>
  <DocSecurity>0</DocSecurity>
  <Lines>336</Lines>
  <Paragraphs>94</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47378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Općina Kneževi Vinogradi Željka Kolarić</dc:creator>
  <cp:keywords/>
  <dc:description/>
  <cp:lastModifiedBy>Općina Kneževi Vinogradi Željka Kolarić</cp:lastModifiedBy>
  <cp:revision>8</cp:revision>
  <cp:lastPrinted>2017-12-05T12:31:00Z</cp:lastPrinted>
  <dcterms:created xsi:type="dcterms:W3CDTF">2017-12-04T10:59:00Z</dcterms:created>
  <dcterms:modified xsi:type="dcterms:W3CDTF">2017-12-05T12:31:00Z</dcterms:modified>
</cp:coreProperties>
</file>