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A537CB" w:rsidP="00A537CB">
      <w:pPr>
        <w:spacing w:after="0"/>
      </w:pPr>
      <w:r>
        <w:t>REPUBLIKA HRVATSKA</w:t>
      </w:r>
    </w:p>
    <w:p w:rsidR="00A537CB" w:rsidRDefault="00A537CB" w:rsidP="00A537CB">
      <w:pPr>
        <w:spacing w:after="0"/>
      </w:pPr>
      <w:r>
        <w:t>OSJEČKO-BARANJSKA ŽUPANIJA</w:t>
      </w:r>
    </w:p>
    <w:p w:rsidR="00A537CB" w:rsidRDefault="00A537CB" w:rsidP="00A537CB">
      <w:pPr>
        <w:spacing w:after="0"/>
      </w:pPr>
      <w:r>
        <w:t>OPĆINA KNEŽEVI VINOGRADI</w:t>
      </w:r>
    </w:p>
    <w:p w:rsidR="00A537CB" w:rsidRDefault="00A537CB" w:rsidP="00A537CB">
      <w:pPr>
        <w:spacing w:after="0"/>
      </w:pPr>
      <w:r>
        <w:t>Općinsko vijeće</w:t>
      </w:r>
    </w:p>
    <w:p w:rsidR="00A537CB" w:rsidRDefault="00A537CB" w:rsidP="00A537CB">
      <w:pPr>
        <w:spacing w:after="0"/>
      </w:pPr>
      <w:r>
        <w:t>KLASA:</w:t>
      </w:r>
      <w:r w:rsidR="00E56E3B">
        <w:t xml:space="preserve"> 302-01/17-01/06</w:t>
      </w:r>
    </w:p>
    <w:p w:rsidR="00A537CB" w:rsidRDefault="00A537CB" w:rsidP="00A537CB">
      <w:pPr>
        <w:spacing w:after="0"/>
      </w:pPr>
      <w:proofErr w:type="spellStart"/>
      <w:r>
        <w:t>URBROJ</w:t>
      </w:r>
      <w:proofErr w:type="spellEnd"/>
      <w:r>
        <w:t>:</w:t>
      </w:r>
      <w:r w:rsidR="00E56E3B">
        <w:t xml:space="preserve"> 2100/06-01-01/1-17-01</w:t>
      </w:r>
    </w:p>
    <w:p w:rsidR="00A537CB" w:rsidRDefault="00A537CB" w:rsidP="00A537CB">
      <w:pPr>
        <w:spacing w:after="0"/>
      </w:pPr>
      <w:proofErr w:type="spellStart"/>
      <w:r>
        <w:t>Kn.Vinogradi</w:t>
      </w:r>
      <w:proofErr w:type="spellEnd"/>
      <w:r>
        <w:t>,</w:t>
      </w:r>
    </w:p>
    <w:p w:rsidR="00A537CB" w:rsidRDefault="00A537CB" w:rsidP="00A537CB">
      <w:pPr>
        <w:spacing w:after="0"/>
      </w:pPr>
      <w:bookmarkStart w:id="0" w:name="_GoBack"/>
      <w:bookmarkEnd w:id="0"/>
    </w:p>
    <w:p w:rsidR="00A537CB" w:rsidRDefault="00A537CB" w:rsidP="00A537CB">
      <w:pPr>
        <w:spacing w:after="0"/>
      </w:pPr>
    </w:p>
    <w:p w:rsidR="00A537CB" w:rsidRDefault="00A537CB" w:rsidP="003C6103">
      <w:pPr>
        <w:spacing w:after="0"/>
        <w:jc w:val="both"/>
      </w:pPr>
      <w:r>
        <w:tab/>
        <w:t>Općinsko vijeće Općine Kneževi Vinogradi, temeljem članka 32.Statuta Općine Kneževi Vi</w:t>
      </w:r>
      <w:r w:rsidR="003C6103">
        <w:t>nogradi (Službeni glasnik 3/13), na svojoj ____ sjednici, održanoj dana ______ donijelo je</w:t>
      </w:r>
    </w:p>
    <w:p w:rsidR="003C6103" w:rsidRDefault="003C6103" w:rsidP="003C6103">
      <w:pPr>
        <w:spacing w:after="0"/>
        <w:jc w:val="both"/>
      </w:pPr>
    </w:p>
    <w:p w:rsidR="003C6103" w:rsidRDefault="003C6103" w:rsidP="003C6103">
      <w:pPr>
        <w:spacing w:after="0"/>
        <w:jc w:val="center"/>
        <w:rPr>
          <w:b/>
        </w:rPr>
      </w:pPr>
      <w:r>
        <w:rPr>
          <w:b/>
        </w:rPr>
        <w:t>O D L U K U</w:t>
      </w:r>
    </w:p>
    <w:p w:rsidR="003C6103" w:rsidRDefault="003C6103" w:rsidP="00E56E3B">
      <w:pPr>
        <w:spacing w:after="0"/>
        <w:jc w:val="center"/>
        <w:rPr>
          <w:b/>
        </w:rPr>
      </w:pPr>
      <w:r>
        <w:rPr>
          <w:b/>
        </w:rPr>
        <w:t>O suglasnosti za p</w:t>
      </w:r>
      <w:r w:rsidR="00AD189A">
        <w:rPr>
          <w:b/>
        </w:rPr>
        <w:t xml:space="preserve">rovedbu ulaganja na području Općine Kneževi Vinogradi </w:t>
      </w:r>
      <w:r>
        <w:rPr>
          <w:b/>
        </w:rPr>
        <w:t xml:space="preserve"> unutar Mjere 07 „Temeljne usluge i obnova sela u ruralni područjima“ iz Programa ruralnog razvoja Republike Hrvatske </w:t>
      </w:r>
      <w:r w:rsidR="00E56E3B">
        <w:rPr>
          <w:b/>
        </w:rPr>
        <w:t xml:space="preserve"> </w:t>
      </w:r>
      <w:r>
        <w:rPr>
          <w:b/>
        </w:rPr>
        <w:t>za razdoblje 2014. – 2020.</w:t>
      </w:r>
    </w:p>
    <w:p w:rsidR="003C6103" w:rsidRDefault="003C6103" w:rsidP="003C6103">
      <w:pPr>
        <w:spacing w:after="0"/>
        <w:jc w:val="center"/>
        <w:rPr>
          <w:b/>
        </w:rPr>
      </w:pPr>
    </w:p>
    <w:p w:rsidR="003C6103" w:rsidRDefault="003C6103" w:rsidP="003C6103">
      <w:pPr>
        <w:spacing w:after="0"/>
        <w:jc w:val="center"/>
        <w:rPr>
          <w:b/>
        </w:rPr>
      </w:pPr>
      <w:r>
        <w:rPr>
          <w:b/>
        </w:rPr>
        <w:t>Članak 1.</w:t>
      </w:r>
    </w:p>
    <w:p w:rsidR="006410E1" w:rsidRDefault="003C6103" w:rsidP="00134F23">
      <w:pPr>
        <w:spacing w:after="0"/>
        <w:ind w:firstLine="708"/>
        <w:jc w:val="both"/>
      </w:pPr>
      <w:r>
        <w:t>Općinsko vijeće Općine Kneževi Vinogradi daje suglasnost</w:t>
      </w:r>
      <w:r w:rsidR="00321657">
        <w:t xml:space="preserve"> Općini Kneževi Vinogradi</w:t>
      </w:r>
      <w:r>
        <w:t xml:space="preserve"> za provedbu ulaganja na području Općine Kneževi </w:t>
      </w:r>
      <w:r w:rsidR="006410E1">
        <w:t xml:space="preserve">Vinogradi za projekt </w:t>
      </w:r>
      <w:r w:rsidR="00321657">
        <w:t>izgradnje TEMATSKOG PARKA „KNEŽEV PARK“ KNEŽEVI VINOGRADI.</w:t>
      </w:r>
    </w:p>
    <w:p w:rsidR="006410E1" w:rsidRDefault="006410E1" w:rsidP="006410E1">
      <w:pPr>
        <w:spacing w:after="0"/>
        <w:jc w:val="both"/>
      </w:pPr>
    </w:p>
    <w:p w:rsidR="006410E1" w:rsidRPr="006410E1" w:rsidRDefault="006410E1" w:rsidP="006410E1">
      <w:pPr>
        <w:spacing w:after="0"/>
        <w:jc w:val="center"/>
        <w:rPr>
          <w:b/>
        </w:rPr>
      </w:pPr>
      <w:r>
        <w:rPr>
          <w:b/>
        </w:rPr>
        <w:t>Članak 2.</w:t>
      </w:r>
    </w:p>
    <w:p w:rsidR="003C6103" w:rsidRDefault="006410E1" w:rsidP="00134F23">
      <w:pPr>
        <w:spacing w:after="0"/>
        <w:ind w:firstLine="708"/>
        <w:jc w:val="both"/>
      </w:pPr>
      <w:r>
        <w:t xml:space="preserve"> Projekt iz prethodnog članka prijavit će se </w:t>
      </w:r>
      <w:r w:rsidR="00134F23">
        <w:t xml:space="preserve"> na natječaj u okviru Mjere 07. </w:t>
      </w:r>
      <w:r w:rsidR="003C6103">
        <w:t xml:space="preserve"> </w:t>
      </w:r>
      <w:r w:rsidR="00134F23">
        <w:t xml:space="preserve">„Temeljne usluge i obnova sela u ruralni područjima“ </w:t>
      </w:r>
      <w:proofErr w:type="spellStart"/>
      <w:r w:rsidR="00B52A3C">
        <w:t>Podmjera</w:t>
      </w:r>
      <w:proofErr w:type="spellEnd"/>
      <w:r w:rsidR="00B52A3C">
        <w:t xml:space="preserve"> </w:t>
      </w:r>
      <w:r w:rsidR="00B52A3C" w:rsidRPr="00B52A3C">
        <w:t>7.</w:t>
      </w:r>
      <w:r w:rsidR="00321657">
        <w:t>4</w:t>
      </w:r>
      <w:r w:rsidR="00B52A3C" w:rsidRPr="00B52A3C">
        <w:t xml:space="preserve">. </w:t>
      </w:r>
      <w:r w:rsidR="00321657">
        <w:t>„U</w:t>
      </w:r>
      <w:r w:rsidR="00B52A3C" w:rsidRPr="00B52A3C">
        <w:t xml:space="preserve">laganja u </w:t>
      </w:r>
      <w:r w:rsidR="00321657">
        <w:t xml:space="preserve">pokretanje, poboljšanje ili proširenje lokalnih temeljnih usluga za ruralno stanovništvo, uključujući slobodno vrijeme i kulturne aktivnosti te povezanu infrastrukturu“  - provedba tipa operacije 7.4.1. </w:t>
      </w:r>
      <w:r w:rsidR="00321657">
        <w:t>U</w:t>
      </w:r>
      <w:r w:rsidR="00321657" w:rsidRPr="00B52A3C">
        <w:t xml:space="preserve">laganja u </w:t>
      </w:r>
      <w:r w:rsidR="00321657">
        <w:t>pokretanje, poboljšanje ili proširenje lokalnih temeljnih usluga za ruralno stanovništvo, uključujući slobodno vrijeme i kulturne aktivnosti te povezanu infrastrukturu</w:t>
      </w:r>
      <w:r w:rsidR="00B52A3C">
        <w:t>“</w:t>
      </w:r>
      <w:r w:rsidR="00B52A3C" w:rsidRPr="00B52A3C">
        <w:t xml:space="preserve"> </w:t>
      </w:r>
      <w:r w:rsidR="00B52A3C">
        <w:t>iz Programa ruralnog razvoja Republike Hrvatske za razdoblje 2014. – 2020.</w:t>
      </w:r>
    </w:p>
    <w:p w:rsidR="006410E1" w:rsidRDefault="006410E1" w:rsidP="006410E1">
      <w:pPr>
        <w:spacing w:after="0"/>
        <w:jc w:val="both"/>
      </w:pPr>
    </w:p>
    <w:p w:rsidR="006410E1" w:rsidRDefault="006410E1" w:rsidP="006410E1">
      <w:pPr>
        <w:spacing w:after="0"/>
        <w:jc w:val="center"/>
        <w:rPr>
          <w:b/>
        </w:rPr>
      </w:pPr>
      <w:r>
        <w:rPr>
          <w:b/>
        </w:rPr>
        <w:t>Članak 3.</w:t>
      </w:r>
    </w:p>
    <w:p w:rsidR="006410E1" w:rsidRDefault="006410E1" w:rsidP="006410E1">
      <w:pPr>
        <w:spacing w:after="0"/>
        <w:jc w:val="both"/>
      </w:pPr>
      <w:r w:rsidRPr="006410E1">
        <w:tab/>
        <w:t xml:space="preserve">Sastavni </w:t>
      </w:r>
      <w:r>
        <w:t>dio ove Odluke čini Prilog „Opis projekta / operacije“ koja obvezatno sadrži:</w:t>
      </w:r>
    </w:p>
    <w:p w:rsidR="006410E1" w:rsidRDefault="006410E1" w:rsidP="006410E1">
      <w:pPr>
        <w:spacing w:after="0"/>
        <w:jc w:val="both"/>
      </w:pP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Naziv projekta/operacije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Korisnik projekta/operacije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Opis projekta/operacije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Društvena opravdanost projekta/operacije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Financijski kapacitet korisnika i procjena troškova projekta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Ljudski kapacitet korisnika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Način održavanja i upravljanja projektom/operacijom </w:t>
      </w:r>
    </w:p>
    <w:p w:rsidR="00B66882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Usklađenost projekta/operacije sa strateškim razvojnim programom jedinice lokalne samouprave</w:t>
      </w:r>
    </w:p>
    <w:p w:rsidR="006410E1" w:rsidRDefault="00B66882" w:rsidP="00B66882">
      <w:pPr>
        <w:pStyle w:val="Odlomakpopisa"/>
        <w:numPr>
          <w:ilvl w:val="0"/>
          <w:numId w:val="2"/>
        </w:numPr>
        <w:spacing w:after="0"/>
        <w:jc w:val="both"/>
      </w:pPr>
      <w:r>
        <w:t>Usklađenost projekta/operacije koji ne zahtijeva građevinsku dozvolu niti drugi akt kojim se odobrava građenje s prostorno-planskom dokumentacijom jedinice lokalne samouprave</w:t>
      </w:r>
    </w:p>
    <w:p w:rsidR="00321657" w:rsidRDefault="00321657" w:rsidP="00B66882">
      <w:pPr>
        <w:pStyle w:val="Odlomakpopisa"/>
        <w:numPr>
          <w:ilvl w:val="0"/>
          <w:numId w:val="2"/>
        </w:numPr>
        <w:spacing w:after="0"/>
        <w:jc w:val="both"/>
      </w:pPr>
      <w:r>
        <w:t>Izjavu korisnika dostupnosti ulaganja lokalnom stanovništvu i različitim interesnim skupinama.</w:t>
      </w:r>
    </w:p>
    <w:p w:rsidR="00B66882" w:rsidRDefault="00B66882" w:rsidP="00B66882">
      <w:pPr>
        <w:spacing w:after="0"/>
        <w:jc w:val="both"/>
      </w:pPr>
    </w:p>
    <w:p w:rsidR="00B66882" w:rsidRDefault="00B66882" w:rsidP="00B66882">
      <w:pPr>
        <w:spacing w:after="0"/>
        <w:jc w:val="center"/>
        <w:rPr>
          <w:b/>
        </w:rPr>
      </w:pPr>
      <w:r>
        <w:rPr>
          <w:b/>
        </w:rPr>
        <w:t>Članak 4.</w:t>
      </w:r>
    </w:p>
    <w:p w:rsidR="00B66882" w:rsidRDefault="00B66882" w:rsidP="00B66882">
      <w:pPr>
        <w:spacing w:after="0"/>
        <w:jc w:val="both"/>
      </w:pPr>
      <w:r>
        <w:tab/>
        <w:t xml:space="preserve">Projekt je u skladu s </w:t>
      </w:r>
      <w:r w:rsidR="00CA5D2C">
        <w:t>Strategijom razvoja</w:t>
      </w:r>
      <w:r>
        <w:t xml:space="preserve"> Općine Kneževi Vinogradi za razdoblje 2015-2020.: Cilj </w:t>
      </w:r>
      <w:r w:rsidR="004E41AD">
        <w:t>2.</w:t>
      </w:r>
      <w:r>
        <w:t xml:space="preserve"> </w:t>
      </w:r>
      <w:r w:rsidR="004E41AD">
        <w:t>Razvijena turistička ponuda</w:t>
      </w:r>
      <w:r>
        <w:t xml:space="preserve">, Prioritet </w:t>
      </w:r>
      <w:r w:rsidR="004E41AD">
        <w:t>2</w:t>
      </w:r>
      <w:r>
        <w:t>.</w:t>
      </w:r>
      <w:r w:rsidR="004E41AD">
        <w:t>1</w:t>
      </w:r>
      <w:r>
        <w:t>.</w:t>
      </w:r>
      <w:r w:rsidR="004E41AD">
        <w:t xml:space="preserve"> Razvoj turističke infrastrukture</w:t>
      </w:r>
      <w:r>
        <w:t xml:space="preserve">, Mjera </w:t>
      </w:r>
      <w:r w:rsidR="004E41AD">
        <w:t>2</w:t>
      </w:r>
      <w:r>
        <w:t>.</w:t>
      </w:r>
      <w:r w:rsidR="004E41AD">
        <w:t>1</w:t>
      </w:r>
      <w:r>
        <w:t>.</w:t>
      </w:r>
      <w:r w:rsidR="004E41AD">
        <w:t>6</w:t>
      </w:r>
      <w:r>
        <w:t>. Izgradnja</w:t>
      </w:r>
      <w:r w:rsidR="004E41AD">
        <w:t xml:space="preserve">, </w:t>
      </w:r>
      <w:r w:rsidR="004E41AD">
        <w:lastRenderedPageBreak/>
        <w:t xml:space="preserve">obnova i opremanje  ostale turističke infrastrukture i Prioritet 2.2. Razvoj posebnih </w:t>
      </w:r>
      <w:r w:rsidR="00E56E3B">
        <w:t>oblika turizma, Mjera 2.2.2. Proširenje turističke ponude, veći prihodi, zapošljavanje</w:t>
      </w:r>
      <w:r w:rsidR="00CA5D2C">
        <w:t xml:space="preserve"> („Službeni glasnik</w:t>
      </w:r>
      <w:r w:rsidR="00DA395A">
        <w:t>“</w:t>
      </w:r>
      <w:r w:rsidR="00CA5D2C">
        <w:t xml:space="preserve"> </w:t>
      </w:r>
      <w:r w:rsidR="00DA395A">
        <w:t>9/15).</w:t>
      </w:r>
    </w:p>
    <w:p w:rsidR="00DA395A" w:rsidRDefault="00DA395A" w:rsidP="00B66882">
      <w:pPr>
        <w:spacing w:after="0"/>
        <w:jc w:val="both"/>
      </w:pPr>
    </w:p>
    <w:p w:rsidR="00DA395A" w:rsidRDefault="00DA395A" w:rsidP="00DA395A">
      <w:pPr>
        <w:spacing w:after="0"/>
        <w:jc w:val="center"/>
        <w:rPr>
          <w:b/>
        </w:rPr>
      </w:pPr>
      <w:r>
        <w:rPr>
          <w:b/>
        </w:rPr>
        <w:t>Članak 5.</w:t>
      </w:r>
    </w:p>
    <w:p w:rsidR="00DA395A" w:rsidRDefault="00DA395A" w:rsidP="00DA395A">
      <w:pPr>
        <w:spacing w:after="0"/>
        <w:jc w:val="both"/>
      </w:pPr>
      <w:r>
        <w:tab/>
        <w:t>Ova Odluka stupa na snagu danom donošenja, a ima se objaviti u Službenom glasniku Općine Kneževi Vinogradi.</w:t>
      </w:r>
    </w:p>
    <w:p w:rsidR="00DA395A" w:rsidRDefault="00DA395A" w:rsidP="00DA395A">
      <w:pPr>
        <w:spacing w:after="0"/>
        <w:jc w:val="both"/>
      </w:pPr>
      <w:r>
        <w:tab/>
        <w:t>Stupanjem na snagu ove Odluke, prestaje s važnošću Odluka</w:t>
      </w:r>
      <w:r w:rsidRPr="00DA395A">
        <w:t xml:space="preserve"> </w:t>
      </w:r>
      <w:r>
        <w:t xml:space="preserve">o kandidiranju projekata na natječaje mjere 07 „Temeljne usluge i obnova sela u ruralnim područjima“ iz Programa ruralnog razvoja Republike Hrvatske za razdoblje 2014-2020 godine (Službeni glasnik 4/16) u dijelu koji se odnosi na </w:t>
      </w:r>
      <w:r w:rsidR="00E56E3B">
        <w:t xml:space="preserve">ulaganja u </w:t>
      </w:r>
      <w:proofErr w:type="spellStart"/>
      <w:r w:rsidR="00E56E3B">
        <w:t>podmjeru</w:t>
      </w:r>
      <w:proofErr w:type="spellEnd"/>
      <w:r w:rsidR="00E56E3B">
        <w:t xml:space="preserve"> 7.4</w:t>
      </w:r>
      <w:r w:rsidR="00AD189A">
        <w:t>.</w:t>
      </w:r>
    </w:p>
    <w:p w:rsidR="00AD189A" w:rsidRDefault="00AD189A" w:rsidP="00DA395A">
      <w:pPr>
        <w:spacing w:after="0"/>
        <w:jc w:val="both"/>
      </w:pPr>
    </w:p>
    <w:p w:rsidR="00AD189A" w:rsidRDefault="00AD189A" w:rsidP="00DA395A">
      <w:pPr>
        <w:spacing w:after="0"/>
        <w:jc w:val="both"/>
      </w:pPr>
    </w:p>
    <w:p w:rsidR="00DA395A" w:rsidRDefault="00DA395A" w:rsidP="00DA395A">
      <w:pPr>
        <w:spacing w:after="0"/>
        <w:jc w:val="both"/>
      </w:pPr>
    </w:p>
    <w:p w:rsidR="00DA395A" w:rsidRDefault="00DA395A" w:rsidP="00DA395A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5030">
        <w:rPr>
          <w:b/>
        </w:rPr>
        <w:t xml:space="preserve">PREDSJEDNIK </w:t>
      </w:r>
    </w:p>
    <w:p w:rsidR="00BA5030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OPĆINSKOG VIJEĆA</w:t>
      </w:r>
    </w:p>
    <w:p w:rsidR="00BA5030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Franja Bukta</w:t>
      </w:r>
    </w:p>
    <w:p w:rsidR="00DA395A" w:rsidRPr="00DA395A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410E1" w:rsidRDefault="006410E1" w:rsidP="006410E1">
      <w:pPr>
        <w:spacing w:after="0"/>
        <w:jc w:val="both"/>
      </w:pPr>
    </w:p>
    <w:p w:rsidR="006410E1" w:rsidRPr="003C6103" w:rsidRDefault="006410E1" w:rsidP="006410E1">
      <w:pPr>
        <w:spacing w:after="0"/>
        <w:jc w:val="both"/>
      </w:pPr>
    </w:p>
    <w:sectPr w:rsidR="006410E1" w:rsidRPr="003C6103" w:rsidSect="00AD18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49C8"/>
    <w:multiLevelType w:val="hybridMultilevel"/>
    <w:tmpl w:val="515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79"/>
    <w:multiLevelType w:val="hybridMultilevel"/>
    <w:tmpl w:val="820ECE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CB"/>
    <w:rsid w:val="00037D02"/>
    <w:rsid w:val="00063994"/>
    <w:rsid w:val="00134F23"/>
    <w:rsid w:val="00321657"/>
    <w:rsid w:val="003C6103"/>
    <w:rsid w:val="004E41AD"/>
    <w:rsid w:val="006410E1"/>
    <w:rsid w:val="008E1EEB"/>
    <w:rsid w:val="00A537CB"/>
    <w:rsid w:val="00AD189A"/>
    <w:rsid w:val="00B52A3C"/>
    <w:rsid w:val="00B66882"/>
    <w:rsid w:val="00BA5030"/>
    <w:rsid w:val="00C40E38"/>
    <w:rsid w:val="00CA5D2C"/>
    <w:rsid w:val="00DA395A"/>
    <w:rsid w:val="00E56E3B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DC38A-CD32-4456-96B9-3F671A4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8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42C7A-83B7-4FB8-954C-F4D2F14D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2017-03-20T14:04:00Z</cp:lastPrinted>
  <dcterms:created xsi:type="dcterms:W3CDTF">2017-03-20T14:05:00Z</dcterms:created>
  <dcterms:modified xsi:type="dcterms:W3CDTF">2017-03-20T14:05:00Z</dcterms:modified>
</cp:coreProperties>
</file>