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62" w:rsidRPr="00C83C62" w:rsidRDefault="00C83C62" w:rsidP="00C83C6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ZADUŽIVANJU</w:t>
      </w:r>
    </w:p>
    <w:p w:rsidR="00995886" w:rsidRPr="00995886" w:rsidRDefault="00995886" w:rsidP="00995886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hr-HR"/>
        </w:rPr>
      </w:pP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lang w:eastAsia="hr-HR"/>
        </w:rPr>
        <w:t>IZVJEŠĆE O ZADUŽENJU / JAMSTVU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  <w:t>*1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lang w:eastAsia="hr-HR"/>
        </w:rPr>
        <w:t>/SUGLASNOSTI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  <w:t>*2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3690"/>
        <w:gridCol w:w="2065"/>
        <w:gridCol w:w="2033"/>
        <w:gridCol w:w="1572"/>
      </w:tblGrid>
      <w:tr w:rsidR="00995886" w:rsidRPr="00995886" w:rsidTr="00995886">
        <w:trPr>
          <w:cantSplit/>
          <w:trHeight w:val="2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 xml:space="preserve">Podnositelj izvješća </w:t>
            </w: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županija/grad/općina</w:t>
            </w:r>
          </w:p>
        </w:tc>
      </w:tr>
      <w:tr w:rsidR="00995886" w:rsidRPr="00995886" w:rsidTr="00995886">
        <w:trPr>
          <w:trHeight w:val="252"/>
        </w:trPr>
        <w:tc>
          <w:tcPr>
            <w:tcW w:w="700" w:type="dxa"/>
            <w:tcBorders>
              <w:left w:val="single" w:sz="4" w:space="0" w:color="auto"/>
            </w:tcBorders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Naziv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JLP</w:t>
            </w:r>
            <w:proofErr w:type="spellEnd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(R)S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OPĆINA KNEŽEVI VINOGRADI</w:t>
            </w:r>
          </w:p>
        </w:tc>
      </w:tr>
      <w:tr w:rsidR="00995886" w:rsidRPr="00995886" w:rsidTr="00995886">
        <w:trPr>
          <w:cantSplit/>
          <w:trHeight w:val="267"/>
        </w:trPr>
        <w:tc>
          <w:tcPr>
            <w:tcW w:w="700" w:type="dxa"/>
            <w:tcBorders>
              <w:top w:val="single" w:sz="4" w:space="0" w:color="auto"/>
            </w:tcBorders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Podaci o </w:t>
            </w: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davatelju kredita/zajma</w:t>
            </w:r>
          </w:p>
        </w:tc>
      </w:tr>
      <w:tr w:rsidR="00995886" w:rsidRPr="00995886" w:rsidTr="00995886">
        <w:trPr>
          <w:trHeight w:val="632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Naziv 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HRVATSKA BANKA ZA OBNOVU I RAZVITAK</w:t>
            </w:r>
          </w:p>
        </w:tc>
      </w:tr>
      <w:tr w:rsidR="00995886" w:rsidRPr="00995886" w:rsidTr="00995886">
        <w:trPr>
          <w:trHeight w:val="355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ZAGREB,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Strossmaerov</w:t>
            </w:r>
            <w:proofErr w:type="spellEnd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 trg 9.</w:t>
            </w:r>
          </w:p>
        </w:tc>
      </w:tr>
      <w:tr w:rsidR="00995886" w:rsidRPr="00995886" w:rsidTr="00995886">
        <w:trPr>
          <w:cantSplit/>
          <w:trHeight w:val="267"/>
        </w:trPr>
        <w:tc>
          <w:tcPr>
            <w:tcW w:w="700" w:type="dxa"/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9360" w:type="dxa"/>
            <w:gridSpan w:val="4"/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</w:t>
            </w: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 xml:space="preserve"> zaduženju/jamstvu/suglasnosti</w:t>
            </w:r>
          </w:p>
        </w:tc>
      </w:tr>
      <w:tr w:rsidR="00995886" w:rsidRPr="00995886" w:rsidTr="00995886">
        <w:trPr>
          <w:trHeight w:val="772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zaduženja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(nepotrebno precrtati)</w:t>
            </w:r>
          </w:p>
        </w:tc>
        <w:tc>
          <w:tcPr>
            <w:tcW w:w="2065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highlight w:val="darkGray"/>
                <w:lang w:eastAsia="hr-HR"/>
              </w:rPr>
              <w:t>a) zaduženje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b) jamstvo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c) suglasnost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  <w:tc>
          <w:tcPr>
            <w:tcW w:w="2033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a) zaduženje 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b) jamstvo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c) suglasnost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  <w:tc>
          <w:tcPr>
            <w:tcW w:w="1572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a) zaduženje 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b) jamstvo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c) suglasnost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</w:tr>
      <w:tr w:rsidR="00995886" w:rsidRPr="00995886" w:rsidTr="00995886">
        <w:trPr>
          <w:trHeight w:val="682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Namjena 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*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4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Zaduženjem se sufinancira projekt iz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predpristupnih</w:t>
            </w:r>
            <w:proofErr w:type="spellEnd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 fondova Ulaganje u SRC Bazene i popratne sadržaje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MB (dodjeljuje MF)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lang w:eastAsia="hr-HR"/>
              </w:rPr>
              <w:t>2243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Korisnik kredita(zajma)/jamstva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Općina Kneževi Vinogradi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Ukupan iznos kredita(zajma)/jamstva 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3.000.000,00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HRK</w:t>
            </w:r>
            <w:proofErr w:type="spellEnd"/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Iskorišteni iznos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2.611.583,87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HRK</w:t>
            </w:r>
            <w:proofErr w:type="spellEnd"/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glavnice (u kn)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3.000.000,00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HRK</w:t>
            </w:r>
            <w:proofErr w:type="spellEnd"/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kamata (u kn)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577.006,98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HRK</w:t>
            </w:r>
            <w:proofErr w:type="spellEnd"/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Kamatna stopa -  ugovorena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2,50 %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troškovi kredita(zajma) (u kn)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15.000,00 (naknada za obradu kredita)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anuiteta godišnje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995886" w:rsidRPr="00995886" w:rsidTr="00995886">
        <w:trPr>
          <w:trHeight w:val="310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otplate (bez počeka)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10 godina 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Razdoblje počeka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2 godine</w:t>
            </w:r>
          </w:p>
        </w:tc>
      </w:tr>
      <w:tr w:rsidR="00995886" w:rsidRPr="00995886" w:rsidTr="00995886">
        <w:trPr>
          <w:trHeight w:val="503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Otplaćeno  glavnice (u kn) 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(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 datuma podnošenja izvješća</w:t>
            </w:r>
            <w:r w:rsidRPr="00995886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995886" w:rsidRPr="00995886" w:rsidTr="00995886">
        <w:trPr>
          <w:trHeight w:val="489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15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Otplaćeno  kamata (u kn) 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(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 datuma podnošenja izvješća</w:t>
            </w:r>
            <w:r w:rsidRPr="00995886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995886" w:rsidRPr="00995886" w:rsidTr="00995886">
        <w:trPr>
          <w:trHeight w:val="310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16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 za otplatu (glavnice - u kn)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3.000.000,00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HRK</w:t>
            </w:r>
            <w:proofErr w:type="spellEnd"/>
          </w:p>
        </w:tc>
      </w:tr>
      <w:tr w:rsidR="00995886" w:rsidRPr="00995886" w:rsidTr="00995886">
        <w:trPr>
          <w:trHeight w:val="444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Aktivirano jamstvo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*1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Da            </w:t>
            </w:r>
            <w:r w:rsidRPr="00995886">
              <w:rPr>
                <w:rFonts w:ascii="Times New Roman" w:eastAsia="Times New Roman" w:hAnsi="Times New Roman" w:cs="Times New Roman"/>
                <w:highlight w:val="lightGray"/>
                <w:lang w:eastAsia="hr-HR"/>
              </w:rPr>
              <w:t>Ne</w:t>
            </w:r>
          </w:p>
        </w:tc>
      </w:tr>
      <w:tr w:rsidR="00995886" w:rsidRPr="00995886" w:rsidTr="00995886">
        <w:trPr>
          <w:trHeight w:val="489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Datum realizacije 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  <w:t>(</w:t>
            </w:r>
            <w:r w:rsidRPr="0099588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kredita/zajma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  <w:t xml:space="preserve">) 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/ izdavanja 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  <w:t>(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jamstva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eastAsia="hr-HR"/>
              </w:rPr>
              <w:t>*1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  <w:t xml:space="preserve">, 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suglasnosti za zaduženje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eastAsia="hr-HR"/>
              </w:rPr>
              <w:t>*2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  <w:t>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05.06.2017.</w:t>
            </w:r>
          </w:p>
        </w:tc>
      </w:tr>
      <w:tr w:rsidR="00995886" w:rsidRPr="00995886" w:rsidTr="00995886">
        <w:trPr>
          <w:trHeight w:val="216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Datum/godina odobrenja/suglasnosti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13.04.2017.</w:t>
            </w:r>
          </w:p>
        </w:tc>
      </w:tr>
      <w:tr w:rsidR="00995886" w:rsidRPr="00995886" w:rsidTr="00995886">
        <w:trPr>
          <w:trHeight w:val="216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upisa u sudski registar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*3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995886" w:rsidRPr="00995886" w:rsidTr="00995886">
        <w:trPr>
          <w:trHeight w:val="541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Poslovni rezultat u prethodnoj godini iz Računa dobiti i gubitka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*3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(nepotrebno precrtati)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a) gubitak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b) dobit</w:t>
            </w:r>
          </w:p>
        </w:tc>
      </w:tr>
      <w:tr w:rsidR="00995886" w:rsidRPr="00995886" w:rsidTr="00995886">
        <w:trPr>
          <w:trHeight w:val="828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Napomena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C83C62" w:rsidRPr="00C83C62" w:rsidRDefault="00C83C62" w:rsidP="00C83C6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lastRenderedPageBreak/>
        <w:t>IZVJEŠTAJ O KORIŠTENJU PRORAČUNSKE ZALIHE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C83C62">
        <w:rPr>
          <w:rFonts w:ascii="Times New Roman" w:hAnsi="Times New Roman"/>
          <w:sz w:val="24"/>
        </w:rPr>
        <w:t xml:space="preserve">Općina </w:t>
      </w:r>
      <w:r>
        <w:rPr>
          <w:rFonts w:ascii="Times New Roman" w:hAnsi="Times New Roman"/>
          <w:sz w:val="24"/>
        </w:rPr>
        <w:t xml:space="preserve"> Kneževi Vinogradi u </w:t>
      </w:r>
      <w:r w:rsidR="00995886">
        <w:rPr>
          <w:rFonts w:ascii="Times New Roman" w:hAnsi="Times New Roman"/>
          <w:sz w:val="24"/>
        </w:rPr>
        <w:t>prvoj polovici 2017.godine</w:t>
      </w:r>
      <w:r>
        <w:rPr>
          <w:rFonts w:ascii="Times New Roman" w:hAnsi="Times New Roman"/>
          <w:sz w:val="24"/>
        </w:rPr>
        <w:t xml:space="preserve"> </w:t>
      </w:r>
      <w:r w:rsidRPr="00C83C62">
        <w:rPr>
          <w:rFonts w:ascii="Times New Roman" w:hAnsi="Times New Roman"/>
          <w:sz w:val="24"/>
        </w:rPr>
        <w:t xml:space="preserve"> nije koristila sredstva proračunske zalihe.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C83C62" w:rsidRPr="00C83C62" w:rsidRDefault="00C83C62" w:rsidP="00C83C6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DANIM JAMSTVIMA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C83C62">
        <w:rPr>
          <w:rFonts w:ascii="Times New Roman" w:hAnsi="Times New Roman"/>
          <w:sz w:val="24"/>
        </w:rPr>
        <w:t xml:space="preserve">Općina </w:t>
      </w:r>
      <w:r>
        <w:rPr>
          <w:rFonts w:ascii="Times New Roman" w:hAnsi="Times New Roman"/>
          <w:sz w:val="24"/>
        </w:rPr>
        <w:t xml:space="preserve">Kneževi Vinogradi </w:t>
      </w:r>
      <w:r w:rsidR="00995886">
        <w:rPr>
          <w:rFonts w:ascii="Times New Roman" w:hAnsi="Times New Roman"/>
          <w:sz w:val="24"/>
        </w:rPr>
        <w:t xml:space="preserve">u prvoj polovici 2017.godine </w:t>
      </w:r>
      <w:r w:rsidR="00995886" w:rsidRPr="00C83C62">
        <w:rPr>
          <w:rFonts w:ascii="Times New Roman" w:hAnsi="Times New Roman"/>
          <w:sz w:val="24"/>
        </w:rPr>
        <w:t xml:space="preserve"> </w:t>
      </w:r>
      <w:r w:rsidRPr="00C83C62">
        <w:rPr>
          <w:rFonts w:ascii="Times New Roman" w:hAnsi="Times New Roman"/>
          <w:sz w:val="24"/>
        </w:rPr>
        <w:t>nije davala jamstva</w:t>
      </w:r>
      <w:r>
        <w:rPr>
          <w:rFonts w:ascii="Times New Roman" w:hAnsi="Times New Roman"/>
          <w:sz w:val="24"/>
        </w:rPr>
        <w:t>.</w:t>
      </w:r>
    </w:p>
    <w:p w:rsidR="00C83C62" w:rsidRDefault="00C83C62" w:rsidP="00C8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C62" w:rsidRDefault="00C83C62" w:rsidP="00C8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C62" w:rsidRDefault="00EA5525" w:rsidP="00C83C6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C62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:rsidR="00EA5525" w:rsidRPr="00C83C62" w:rsidRDefault="00995886" w:rsidP="00C83C62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POLUGODIŠNJEG</w:t>
      </w:r>
      <w:r w:rsidR="00C87EFE" w:rsidRPr="00C83C62">
        <w:rPr>
          <w:rFonts w:ascii="Times New Roman" w:hAnsi="Times New Roman" w:cs="Times New Roman"/>
          <w:b/>
          <w:sz w:val="24"/>
          <w:szCs w:val="24"/>
        </w:rPr>
        <w:t xml:space="preserve"> IZVJEŠĆA O IZVRŠENJU</w:t>
      </w:r>
      <w:r w:rsidR="00EA5525" w:rsidRPr="00C83C62">
        <w:rPr>
          <w:rFonts w:ascii="Times New Roman" w:hAnsi="Times New Roman" w:cs="Times New Roman"/>
          <w:b/>
          <w:sz w:val="24"/>
          <w:szCs w:val="24"/>
        </w:rPr>
        <w:t xml:space="preserve"> PRORAČUNA </w:t>
      </w:r>
      <w:r>
        <w:rPr>
          <w:rFonts w:ascii="Times New Roman" w:hAnsi="Times New Roman" w:cs="Times New Roman"/>
          <w:b/>
          <w:sz w:val="24"/>
          <w:szCs w:val="24"/>
        </w:rPr>
        <w:t>DO 30.06.2017.GODINE</w:t>
      </w:r>
    </w:p>
    <w:p w:rsidR="009F13E5" w:rsidRPr="00C87EFE" w:rsidRDefault="009F13E5" w:rsidP="00C8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525" w:rsidRDefault="00EA5525" w:rsidP="00EA55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F4B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Zakonom o proračunu («Narodne novine» broj 87/08 i 136/12)</w:t>
      </w:r>
      <w:r w:rsidR="009F13E5">
        <w:rPr>
          <w:rFonts w:ascii="Times New Roman" w:hAnsi="Times New Roman" w:cs="Times New Roman"/>
        </w:rPr>
        <w:t xml:space="preserve"> i Pravilnikom o polugodišnjem i godišnjem izvještaju o izvršenju proračuna (NN 24/13)</w:t>
      </w:r>
      <w:r w:rsidRPr="00DF14E8">
        <w:rPr>
          <w:rFonts w:ascii="Times New Roman" w:hAnsi="Times New Roman" w:cs="Times New Roman"/>
        </w:rPr>
        <w:t xml:space="preserve"> propisana je obveza sastavljanja i podnošenja Godišnjeg </w:t>
      </w:r>
      <w:r w:rsidR="00995886">
        <w:rPr>
          <w:rFonts w:ascii="Times New Roman" w:hAnsi="Times New Roman" w:cs="Times New Roman"/>
        </w:rPr>
        <w:t xml:space="preserve">i polugodišnjeg </w:t>
      </w:r>
      <w:r w:rsidRPr="00DF14E8">
        <w:rPr>
          <w:rFonts w:ascii="Times New Roman" w:hAnsi="Times New Roman" w:cs="Times New Roman"/>
        </w:rPr>
        <w:t xml:space="preserve">izvještaja o izvršenju proračuna na donošenje predstavničkom tijelu jedinice lokalne i područne (regionalne) samouprave. </w:t>
      </w:r>
    </w:p>
    <w:p w:rsidR="009B09FD" w:rsidRPr="00DF14E8" w:rsidRDefault="00611304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sadržaj g</w:t>
      </w:r>
      <w:r w:rsidR="003E1F4B" w:rsidRPr="00DF14E8">
        <w:rPr>
          <w:rFonts w:ascii="Times New Roman" w:hAnsi="Times New Roman" w:cs="Times New Roman"/>
        </w:rPr>
        <w:t xml:space="preserve">odišnjeg </w:t>
      </w:r>
      <w:r>
        <w:rPr>
          <w:rFonts w:ascii="Times New Roman" w:hAnsi="Times New Roman" w:cs="Times New Roman"/>
        </w:rPr>
        <w:t xml:space="preserve">i polugodišnjeg </w:t>
      </w:r>
      <w:r w:rsidR="003E1F4B" w:rsidRPr="00DF14E8">
        <w:rPr>
          <w:rFonts w:ascii="Times New Roman" w:hAnsi="Times New Roman" w:cs="Times New Roman"/>
        </w:rPr>
        <w:t>izvještaja o izvršenju proračuna primjenjuju se odredbe članka 108. Zakona o proračunu. Navedenim člankom utvrđeno je da godišnji</w:t>
      </w:r>
      <w:r>
        <w:rPr>
          <w:rFonts w:ascii="Times New Roman" w:hAnsi="Times New Roman" w:cs="Times New Roman"/>
        </w:rPr>
        <w:t xml:space="preserve"> /polugodišnji</w:t>
      </w:r>
      <w:r w:rsidR="003E1F4B" w:rsidRPr="00DF14E8">
        <w:rPr>
          <w:rFonts w:ascii="Times New Roman" w:hAnsi="Times New Roman" w:cs="Times New Roman"/>
        </w:rPr>
        <w:t xml:space="preserve"> izvještaj o izvršenju proračuna sadrži: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 - prikaz ukupnih prihoda i primitaka te rashoda i izdataka na razini odjeljka ekonomske klasifikacije (opći dio proračuna),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posebni dio proračuna po organizacijskoj i programskoj klasifikaciji na razini odjeljka ekonomske klasifikacije,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izvještaj o zaduživanju na domaćem i stranom tržištu novca i kapitala,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izvještaj o korištenju proračunske zalihe, </w:t>
      </w:r>
    </w:p>
    <w:p w:rsidR="0093525C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izvještaj o danim jamstvima i izdacima po jamstvima, </w:t>
      </w:r>
    </w:p>
    <w:p w:rsidR="003E1F4B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- obrazloženje ostvarenja prihoda i primitaka, te rashoda i izdataka</w:t>
      </w:r>
      <w:r w:rsidR="009B09FD" w:rsidRPr="00DF14E8">
        <w:rPr>
          <w:rFonts w:ascii="Times New Roman" w:hAnsi="Times New Roman" w:cs="Times New Roman"/>
        </w:rPr>
        <w:t>.</w:t>
      </w:r>
    </w:p>
    <w:p w:rsidR="009B09FD" w:rsidRPr="00DF14E8" w:rsidRDefault="009B09FD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Sukladno navedenom sastavlja se ovo Obrazloženje:</w:t>
      </w:r>
    </w:p>
    <w:p w:rsidR="00EA5525" w:rsidRPr="00DF14E8" w:rsidRDefault="00EA5525" w:rsidP="00EA552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F14E8">
        <w:rPr>
          <w:rFonts w:ascii="Times New Roman" w:hAnsi="Times New Roman" w:cs="Times New Roman"/>
          <w:b/>
        </w:rPr>
        <w:t>PRIHODI PRORAČUNA:</w:t>
      </w:r>
    </w:p>
    <w:p w:rsidR="00EA5525" w:rsidRPr="00DF14E8" w:rsidRDefault="00EA5525" w:rsidP="00EA552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Prihodi</w:t>
      </w:r>
      <w:r w:rsidR="00611304">
        <w:rPr>
          <w:rFonts w:ascii="Times New Roman" w:hAnsi="Times New Roman" w:cs="Times New Roman"/>
        </w:rPr>
        <w:t xml:space="preserve"> i primici P</w:t>
      </w:r>
      <w:r w:rsidRPr="00DF14E8">
        <w:rPr>
          <w:rFonts w:ascii="Times New Roman" w:hAnsi="Times New Roman" w:cs="Times New Roman"/>
        </w:rPr>
        <w:t xml:space="preserve">roračuna Općine Kneževi Vinogradi ostvareni su u ukupnom iznosu od </w:t>
      </w:r>
      <w:r w:rsidR="00611304">
        <w:rPr>
          <w:rFonts w:ascii="Times New Roman" w:hAnsi="Times New Roman" w:cs="Times New Roman"/>
        </w:rPr>
        <w:t xml:space="preserve"> 8.635.249,53</w:t>
      </w:r>
      <w:r w:rsidR="00F10601">
        <w:rPr>
          <w:rFonts w:ascii="Times New Roman" w:hAnsi="Times New Roman" w:cs="Times New Roman"/>
        </w:rPr>
        <w:t xml:space="preserve"> </w:t>
      </w:r>
      <w:r w:rsidRPr="00DF14E8">
        <w:rPr>
          <w:rFonts w:ascii="Times New Roman" w:hAnsi="Times New Roman" w:cs="Times New Roman"/>
        </w:rPr>
        <w:t xml:space="preserve">kuna, a što je </w:t>
      </w:r>
      <w:r w:rsidR="00611304">
        <w:rPr>
          <w:rFonts w:ascii="Times New Roman" w:hAnsi="Times New Roman" w:cs="Times New Roman"/>
        </w:rPr>
        <w:t>26 % od ukupnih planiranih prihoda i primitaka, koji za 2017.godinu iznose 33.422.657,00 kuna.</w:t>
      </w:r>
    </w:p>
    <w:p w:rsidR="00EA5525" w:rsidRPr="00DF14E8" w:rsidRDefault="00EA5525" w:rsidP="00EA552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U ukupnosti prihode čine:</w:t>
      </w:r>
    </w:p>
    <w:p w:rsidR="00EA5525" w:rsidRPr="00DF14E8" w:rsidRDefault="00EA5525" w:rsidP="00EA552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Prihodi poslovanja ostvareni u iznosu od: </w:t>
      </w:r>
      <w:r w:rsidR="00396241">
        <w:rPr>
          <w:rFonts w:ascii="Times New Roman" w:hAnsi="Times New Roman" w:cs="Times New Roman"/>
        </w:rPr>
        <w:t xml:space="preserve"> 5</w:t>
      </w:r>
      <w:r w:rsidRPr="00DF14E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595</w:t>
      </w:r>
      <w:r w:rsidRPr="00DF14E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429,89</w:t>
      </w:r>
      <w:r w:rsidRPr="00DF14E8">
        <w:rPr>
          <w:rFonts w:ascii="Times New Roman" w:hAnsi="Times New Roman" w:cs="Times New Roman"/>
        </w:rPr>
        <w:t xml:space="preserve"> kuna</w:t>
      </w:r>
    </w:p>
    <w:p w:rsidR="00EA5525" w:rsidRPr="00DF14E8" w:rsidRDefault="00EA5525" w:rsidP="00EA552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Prihodi od prodaje nefinancijske imovine u iznosu od: </w:t>
      </w:r>
      <w:r w:rsidR="00396241">
        <w:rPr>
          <w:rFonts w:ascii="Times New Roman" w:hAnsi="Times New Roman" w:cs="Times New Roman"/>
        </w:rPr>
        <w:t xml:space="preserve">  428</w:t>
      </w:r>
      <w:r w:rsidRPr="00DF14E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235,77</w:t>
      </w:r>
      <w:r w:rsidRPr="00DF14E8">
        <w:rPr>
          <w:rFonts w:ascii="Times New Roman" w:hAnsi="Times New Roman" w:cs="Times New Roman"/>
        </w:rPr>
        <w:t xml:space="preserve"> kuna</w:t>
      </w:r>
    </w:p>
    <w:p w:rsidR="00EA5525" w:rsidRPr="00DF14E8" w:rsidRDefault="00EA5525" w:rsidP="00EA552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Višak prihoda iz prethodne godine u iznosu od: </w:t>
      </w:r>
      <w:r w:rsidR="00396241">
        <w:rPr>
          <w:rFonts w:ascii="Times New Roman" w:hAnsi="Times New Roman" w:cs="Times New Roman"/>
        </w:rPr>
        <w:t>3</w:t>
      </w:r>
      <w:r w:rsidR="00F10601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406</w:t>
      </w:r>
      <w:r w:rsidR="00F10601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462,24</w:t>
      </w:r>
      <w:r w:rsidRPr="00DF14E8">
        <w:rPr>
          <w:rFonts w:ascii="Times New Roman" w:hAnsi="Times New Roman" w:cs="Times New Roman"/>
        </w:rPr>
        <w:t xml:space="preserve"> kuna</w:t>
      </w:r>
    </w:p>
    <w:p w:rsidR="00EA5525" w:rsidRPr="00DF14E8" w:rsidRDefault="00C87EFE" w:rsidP="00C87EFE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lastRenderedPageBreak/>
        <w:tab/>
        <w:t xml:space="preserve">Prihode poslovanja čine: porezni prihodi, prihodi od pomoći, prihodi od financijske i nefinancijske imovine, prihodi od upravnih i administrativnih pristojbi, prihodi po posebnim propisima, </w:t>
      </w:r>
      <w:r w:rsidR="00742DF8" w:rsidRPr="00DF14E8">
        <w:rPr>
          <w:rFonts w:ascii="Times New Roman" w:hAnsi="Times New Roman" w:cs="Times New Roman"/>
        </w:rPr>
        <w:t>komunalni</w:t>
      </w:r>
      <w:r w:rsidRPr="00DF14E8">
        <w:rPr>
          <w:rFonts w:ascii="Times New Roman" w:hAnsi="Times New Roman" w:cs="Times New Roman"/>
        </w:rPr>
        <w:t xml:space="preserve"> doprinosi i naknade.</w:t>
      </w:r>
    </w:p>
    <w:p w:rsidR="00C87EFE" w:rsidRPr="00DF14E8" w:rsidRDefault="00C87EFE" w:rsidP="00C87EFE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Prihodi od prodaje nefinancijske imovine čine: prihodi od prodaje materijalne imovine i prihodi od prodaje građevinskih objekata.</w:t>
      </w:r>
    </w:p>
    <w:p w:rsidR="000C6935" w:rsidRDefault="00C87EFE" w:rsidP="00C87EFE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Višak prihoda predstavlja ostvarenu razliku prihoda/primitaka</w:t>
      </w:r>
      <w:r w:rsidR="000C6935" w:rsidRPr="00DF14E8">
        <w:rPr>
          <w:rFonts w:ascii="Times New Roman" w:hAnsi="Times New Roman" w:cs="Times New Roman"/>
        </w:rPr>
        <w:t xml:space="preserve"> i rashoda/izdataka u </w:t>
      </w:r>
      <w:r w:rsidR="00553A9E" w:rsidRPr="00DF14E8">
        <w:rPr>
          <w:rFonts w:ascii="Times New Roman" w:hAnsi="Times New Roman" w:cs="Times New Roman"/>
        </w:rPr>
        <w:t>201</w:t>
      </w:r>
      <w:r w:rsidR="00396241">
        <w:rPr>
          <w:rFonts w:ascii="Times New Roman" w:hAnsi="Times New Roman" w:cs="Times New Roman"/>
        </w:rPr>
        <w:t>6</w:t>
      </w:r>
      <w:r w:rsidR="00553A9E" w:rsidRPr="00DF14E8">
        <w:rPr>
          <w:rFonts w:ascii="Times New Roman" w:hAnsi="Times New Roman" w:cs="Times New Roman"/>
        </w:rPr>
        <w:t>.</w:t>
      </w:r>
      <w:r w:rsidR="000C6935" w:rsidRPr="00DF14E8">
        <w:rPr>
          <w:rFonts w:ascii="Times New Roman" w:hAnsi="Times New Roman" w:cs="Times New Roman"/>
        </w:rPr>
        <w:t>godini.</w:t>
      </w:r>
    </w:p>
    <w:p w:rsidR="009F13E5" w:rsidRDefault="009F13E5" w:rsidP="00C87EFE">
      <w:pPr>
        <w:spacing w:line="240" w:lineRule="auto"/>
        <w:jc w:val="both"/>
        <w:rPr>
          <w:rFonts w:ascii="Times New Roman" w:hAnsi="Times New Roman" w:cs="Times New Roman"/>
        </w:rPr>
      </w:pPr>
    </w:p>
    <w:p w:rsidR="00F10601" w:rsidRDefault="00F10601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PRIMICI PRORAČUNA:</w:t>
      </w:r>
    </w:p>
    <w:p w:rsidR="00F10601" w:rsidRDefault="00F10601" w:rsidP="00C87E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Primici Proračuna Općine Kneževi Vinogradi planirani su u iznosu 3.</w:t>
      </w:r>
      <w:r w:rsidR="00396241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.000,00 kuna, a ostvareni u iznosu </w:t>
      </w:r>
      <w:r w:rsidR="00396241">
        <w:rPr>
          <w:rFonts w:ascii="Times New Roman" w:hAnsi="Times New Roman" w:cs="Times New Roman"/>
        </w:rPr>
        <w:t xml:space="preserve">2.611.583,87 kuna, </w:t>
      </w:r>
      <w:r>
        <w:rPr>
          <w:rFonts w:ascii="Times New Roman" w:hAnsi="Times New Roman" w:cs="Times New Roman"/>
        </w:rPr>
        <w:t xml:space="preserve">a odnosi se na kreditno zaduženje </w:t>
      </w:r>
      <w:r w:rsidR="00396241">
        <w:rPr>
          <w:rFonts w:ascii="Times New Roman" w:hAnsi="Times New Roman" w:cs="Times New Roman"/>
        </w:rPr>
        <w:t xml:space="preserve"> iz 2017., koje je u planu do 3.000.000,00 , a do 30.06.2017. realizirano je u iznosu 2.611.583,87 kuna.</w:t>
      </w:r>
    </w:p>
    <w:p w:rsidR="00AA740A" w:rsidRPr="00F10601" w:rsidRDefault="00AA740A" w:rsidP="00C87EFE">
      <w:pPr>
        <w:spacing w:line="240" w:lineRule="auto"/>
        <w:jc w:val="both"/>
        <w:rPr>
          <w:rFonts w:ascii="Times New Roman" w:hAnsi="Times New Roman" w:cs="Times New Roman"/>
        </w:rPr>
      </w:pPr>
    </w:p>
    <w:p w:rsidR="000C6935" w:rsidRDefault="00AA740A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A740A">
        <w:rPr>
          <w:rFonts w:ascii="Times New Roman" w:hAnsi="Times New Roman" w:cs="Times New Roman"/>
          <w:b/>
        </w:rPr>
        <w:t>USPOREDBA OSTVARENIH PRIHODA</w:t>
      </w:r>
      <w:r>
        <w:rPr>
          <w:rFonts w:ascii="Times New Roman" w:hAnsi="Times New Roman" w:cs="Times New Roman"/>
          <w:b/>
        </w:rPr>
        <w:t xml:space="preserve"> I PRIMITAKA</w:t>
      </w:r>
      <w:r w:rsidRPr="00AA740A">
        <w:rPr>
          <w:rFonts w:ascii="Times New Roman" w:hAnsi="Times New Roman" w:cs="Times New Roman"/>
          <w:b/>
        </w:rPr>
        <w:t xml:space="preserve"> U </w:t>
      </w:r>
      <w:r w:rsidR="00396241">
        <w:rPr>
          <w:rFonts w:ascii="Times New Roman" w:hAnsi="Times New Roman" w:cs="Times New Roman"/>
          <w:b/>
        </w:rPr>
        <w:t>IZVJEŠTAJNOM RAZDOBLJU 2016. I 2017</w:t>
      </w:r>
      <w:r w:rsidRPr="00AA740A">
        <w:rPr>
          <w:rFonts w:ascii="Times New Roman" w:hAnsi="Times New Roman" w:cs="Times New Roman"/>
          <w:b/>
        </w:rPr>
        <w:t>.GODINI</w:t>
      </w:r>
      <w:r>
        <w:rPr>
          <w:rFonts w:ascii="Times New Roman" w:hAnsi="Times New Roman" w:cs="Times New Roman"/>
          <w:b/>
        </w:rPr>
        <w:t>:</w:t>
      </w:r>
    </w:p>
    <w:p w:rsidR="00AA740A" w:rsidRPr="00AA740A" w:rsidRDefault="00AA740A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40"/>
        <w:gridCol w:w="2168"/>
        <w:gridCol w:w="1837"/>
        <w:gridCol w:w="852"/>
      </w:tblGrid>
      <w:tr w:rsidR="00AA740A" w:rsidRPr="00DF14E8" w:rsidTr="00AA740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553A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96241" w:rsidRDefault="00396241" w:rsidP="00A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Ostvareno do </w:t>
            </w:r>
          </w:p>
          <w:p w:rsidR="00AA740A" w:rsidRPr="00DF14E8" w:rsidRDefault="00396241" w:rsidP="0039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30.06.</w:t>
            </w:r>
            <w:r w:rsidR="00AA740A"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</w:t>
            </w:r>
            <w:r w:rsidR="00AA740A"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A740A" w:rsidRPr="00DF14E8" w:rsidRDefault="00396241" w:rsidP="0039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Ostvareno do 30.06.2017</w:t>
            </w:r>
            <w:r w:rsidR="00AA740A"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A740A" w:rsidRPr="00DF14E8" w:rsidRDefault="00AA740A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Indeks </w:t>
            </w:r>
          </w:p>
        </w:tc>
      </w:tr>
      <w:tr w:rsidR="00AA740A" w:rsidRPr="00DF14E8" w:rsidTr="00AA740A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0C0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PRIHODI POSLOVANJA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40A" w:rsidRPr="00F2335B" w:rsidRDefault="00F2335B" w:rsidP="00DF1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6</w:t>
            </w:r>
            <w:r w:rsidR="00AA740A"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321</w:t>
            </w:r>
            <w:r w:rsidR="00AA740A"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573</w:t>
            </w:r>
            <w:r w:rsidR="00AA740A"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,</w:t>
            </w:r>
            <w:r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00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396241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5</w:t>
            </w:r>
            <w:r w:rsidR="00AA740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595</w:t>
            </w:r>
            <w:r w:rsidR="00AA740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429,89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0A" w:rsidRPr="00DF14E8" w:rsidRDefault="00F2335B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89 %</w:t>
            </w:r>
          </w:p>
        </w:tc>
      </w:tr>
      <w:tr w:rsidR="00AA740A" w:rsidRPr="00DF14E8" w:rsidTr="00AA740A">
        <w:trPr>
          <w:trHeight w:val="5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742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PRIHODI OD PRODAJE NEFINANCIJSKE IMOVINE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40A" w:rsidRPr="00F2335B" w:rsidRDefault="00F2335B" w:rsidP="00DF14E8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2335B">
              <w:rPr>
                <w:rFonts w:ascii="Times New Roman" w:hAnsi="Times New Roman" w:cs="Times New Roman"/>
                <w:bCs/>
                <w:color w:val="000000"/>
              </w:rPr>
              <w:t xml:space="preserve">  430</w:t>
            </w:r>
            <w:r w:rsidR="00AA740A" w:rsidRPr="00F2335B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F2335B">
              <w:rPr>
                <w:rFonts w:ascii="Times New Roman" w:hAnsi="Times New Roman" w:cs="Times New Roman"/>
                <w:bCs/>
                <w:color w:val="000000"/>
              </w:rPr>
              <w:t>844</w:t>
            </w:r>
            <w:r w:rsidR="00AA740A" w:rsidRPr="00F2335B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2335B">
              <w:rPr>
                <w:rFonts w:ascii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396241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428.235,77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0A" w:rsidRPr="00DF14E8" w:rsidRDefault="00F2335B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99 %</w:t>
            </w:r>
          </w:p>
        </w:tc>
      </w:tr>
      <w:tr w:rsidR="00AA740A" w:rsidRPr="00DF14E8" w:rsidTr="00AA740A">
        <w:trPr>
          <w:trHeight w:val="5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40A" w:rsidRPr="00DF14E8" w:rsidRDefault="00AA740A" w:rsidP="00742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PRIMICI OD FINANCIJSKE IMOVINE I ZADUŽIVANJA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40A" w:rsidRPr="00F2335B" w:rsidRDefault="00AA740A" w:rsidP="00DF14E8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2335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A" w:rsidRPr="00DF14E8" w:rsidRDefault="00396241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2.611.583,87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0A" w:rsidRPr="00DF14E8" w:rsidRDefault="00AA740A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C03FC" w:rsidRPr="00DF14E8" w:rsidRDefault="000C03FC" w:rsidP="00C87EFE">
      <w:pPr>
        <w:spacing w:line="240" w:lineRule="auto"/>
        <w:jc w:val="both"/>
        <w:rPr>
          <w:rFonts w:ascii="Times New Roman" w:hAnsi="Times New Roman" w:cs="Times New Roman"/>
        </w:rPr>
      </w:pPr>
    </w:p>
    <w:p w:rsidR="00C87EFE" w:rsidRPr="00DF14E8" w:rsidRDefault="000C6935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F14E8">
        <w:rPr>
          <w:rFonts w:ascii="Times New Roman" w:hAnsi="Times New Roman" w:cs="Times New Roman"/>
          <w:b/>
        </w:rPr>
        <w:t>RASHODI/IZDACI:</w:t>
      </w:r>
      <w:r w:rsidR="00C87EFE" w:rsidRPr="00DF14E8">
        <w:rPr>
          <w:rFonts w:ascii="Times New Roman" w:hAnsi="Times New Roman" w:cs="Times New Roman"/>
          <w:b/>
        </w:rPr>
        <w:t xml:space="preserve"> </w:t>
      </w:r>
    </w:p>
    <w:p w:rsidR="00EA5525" w:rsidRPr="00DF14E8" w:rsidRDefault="000C6935" w:rsidP="000C6935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Rashodi</w:t>
      </w:r>
      <w:r w:rsidR="00764E0F" w:rsidRPr="00DF14E8">
        <w:rPr>
          <w:rFonts w:ascii="Times New Roman" w:hAnsi="Times New Roman" w:cs="Times New Roman"/>
        </w:rPr>
        <w:t>/Izdaci</w:t>
      </w:r>
      <w:r w:rsidRPr="00DF14E8">
        <w:rPr>
          <w:rFonts w:ascii="Times New Roman" w:hAnsi="Times New Roman" w:cs="Times New Roman"/>
        </w:rPr>
        <w:t xml:space="preserve"> Općine Kneževi Vinogradi ostvareni su u ukupnom iznosu od </w:t>
      </w:r>
      <w:r w:rsidR="00396241">
        <w:rPr>
          <w:rFonts w:ascii="Times New Roman" w:hAnsi="Times New Roman" w:cs="Times New Roman"/>
        </w:rPr>
        <w:t xml:space="preserve"> 7</w:t>
      </w:r>
      <w:r w:rsidRPr="00DF14E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985</w:t>
      </w:r>
      <w:r w:rsidRPr="00DF14E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 xml:space="preserve">143,06 kune, a što čini </w:t>
      </w:r>
      <w:r w:rsidR="0023583C">
        <w:rPr>
          <w:rFonts w:ascii="Times New Roman" w:hAnsi="Times New Roman" w:cs="Times New Roman"/>
        </w:rPr>
        <w:t xml:space="preserve"> 22 % </w:t>
      </w:r>
      <w:r w:rsidRPr="00DF14E8">
        <w:rPr>
          <w:rFonts w:ascii="Times New Roman" w:hAnsi="Times New Roman" w:cs="Times New Roman"/>
        </w:rPr>
        <w:t xml:space="preserve">od planiranih </w:t>
      </w:r>
      <w:r w:rsidR="00396241">
        <w:rPr>
          <w:rFonts w:ascii="Times New Roman" w:hAnsi="Times New Roman" w:cs="Times New Roman"/>
        </w:rPr>
        <w:t>36</w:t>
      </w:r>
      <w:r w:rsidR="00BD543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829</w:t>
      </w:r>
      <w:r w:rsidR="00BD543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119,24</w:t>
      </w:r>
      <w:r w:rsidRPr="00DF14E8">
        <w:rPr>
          <w:rFonts w:ascii="Times New Roman" w:hAnsi="Times New Roman" w:cs="Times New Roman"/>
        </w:rPr>
        <w:t xml:space="preserve"> kuna.</w:t>
      </w:r>
    </w:p>
    <w:p w:rsidR="000C6935" w:rsidRPr="00DF14E8" w:rsidRDefault="00764E0F" w:rsidP="000C6935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U u</w:t>
      </w:r>
      <w:r w:rsidR="000C6935" w:rsidRPr="00DF14E8">
        <w:rPr>
          <w:rFonts w:ascii="Times New Roman" w:hAnsi="Times New Roman" w:cs="Times New Roman"/>
        </w:rPr>
        <w:t>kupnosti rashode</w:t>
      </w:r>
      <w:r w:rsidRPr="00DF14E8">
        <w:rPr>
          <w:rFonts w:ascii="Times New Roman" w:hAnsi="Times New Roman" w:cs="Times New Roman"/>
        </w:rPr>
        <w:t>/ izdatke</w:t>
      </w:r>
      <w:r w:rsidR="000C6935" w:rsidRPr="00DF14E8">
        <w:rPr>
          <w:rFonts w:ascii="Times New Roman" w:hAnsi="Times New Roman" w:cs="Times New Roman"/>
        </w:rPr>
        <w:t xml:space="preserve"> čine:</w:t>
      </w:r>
    </w:p>
    <w:p w:rsidR="000C6935" w:rsidRPr="00DF14E8" w:rsidRDefault="000C6935" w:rsidP="000C693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Rashodi poslovanja ostvarene u iznosu od: </w:t>
      </w:r>
      <w:r w:rsidR="0023583C">
        <w:rPr>
          <w:rFonts w:ascii="Times New Roman" w:hAnsi="Times New Roman" w:cs="Times New Roman"/>
        </w:rPr>
        <w:t xml:space="preserve"> 3</w:t>
      </w:r>
      <w:r w:rsidR="00BD5438">
        <w:rPr>
          <w:rFonts w:ascii="Times New Roman" w:hAnsi="Times New Roman" w:cs="Times New Roman"/>
        </w:rPr>
        <w:t>.</w:t>
      </w:r>
      <w:r w:rsidR="0023583C">
        <w:rPr>
          <w:rFonts w:ascii="Times New Roman" w:hAnsi="Times New Roman" w:cs="Times New Roman"/>
        </w:rPr>
        <w:t>219</w:t>
      </w:r>
      <w:r w:rsidR="00764E0F" w:rsidRPr="00DF14E8">
        <w:rPr>
          <w:rFonts w:ascii="Times New Roman" w:hAnsi="Times New Roman" w:cs="Times New Roman"/>
        </w:rPr>
        <w:t>.</w:t>
      </w:r>
      <w:r w:rsidR="0023583C">
        <w:rPr>
          <w:rFonts w:ascii="Times New Roman" w:hAnsi="Times New Roman" w:cs="Times New Roman"/>
        </w:rPr>
        <w:t>114,46</w:t>
      </w:r>
      <w:r w:rsidR="00764E0F" w:rsidRPr="00DF14E8">
        <w:rPr>
          <w:rFonts w:ascii="Times New Roman" w:hAnsi="Times New Roman" w:cs="Times New Roman"/>
        </w:rPr>
        <w:t xml:space="preserve"> kuna,</w:t>
      </w:r>
    </w:p>
    <w:p w:rsidR="000C6935" w:rsidRPr="00DF14E8" w:rsidRDefault="000C6935" w:rsidP="00764E0F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Rashodi za nabavku nefinancijske imovine u iznosu od:</w:t>
      </w:r>
      <w:r w:rsidR="00764E0F" w:rsidRPr="00DF14E8">
        <w:rPr>
          <w:rFonts w:ascii="Times New Roman" w:hAnsi="Times New Roman" w:cs="Times New Roman"/>
        </w:rPr>
        <w:t xml:space="preserve"> </w:t>
      </w:r>
      <w:r w:rsidR="00BD5438">
        <w:rPr>
          <w:rFonts w:ascii="Times New Roman" w:hAnsi="Times New Roman" w:cs="Times New Roman"/>
        </w:rPr>
        <w:t xml:space="preserve"> </w:t>
      </w:r>
      <w:r w:rsidR="0023583C">
        <w:rPr>
          <w:rFonts w:ascii="Times New Roman" w:hAnsi="Times New Roman" w:cs="Times New Roman"/>
        </w:rPr>
        <w:t>3.219.114,46</w:t>
      </w:r>
      <w:r w:rsidR="00764E0F" w:rsidRPr="00DF14E8">
        <w:rPr>
          <w:rFonts w:ascii="Times New Roman" w:hAnsi="Times New Roman" w:cs="Times New Roman"/>
        </w:rPr>
        <w:t xml:space="preserve"> kuna,</w:t>
      </w:r>
    </w:p>
    <w:p w:rsidR="00764E0F" w:rsidRPr="00DF14E8" w:rsidRDefault="00764E0F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764E0F" w:rsidRDefault="00764E0F" w:rsidP="00764E0F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Rashodi/izdaci Općine ostvareni su po razdjelima i glavama unutar posebnog dij</w:t>
      </w:r>
      <w:r w:rsidR="00504DAB" w:rsidRPr="00DF14E8">
        <w:rPr>
          <w:rFonts w:ascii="Times New Roman" w:hAnsi="Times New Roman" w:cs="Times New Roman"/>
        </w:rPr>
        <w:t xml:space="preserve">ela Proračuna, a po </w:t>
      </w:r>
      <w:r w:rsidR="00B00EE7">
        <w:rPr>
          <w:rFonts w:ascii="Times New Roman" w:hAnsi="Times New Roman" w:cs="Times New Roman"/>
        </w:rPr>
        <w:t>organizacijskoj i programskoj klasifikaciji</w:t>
      </w:r>
      <w:r w:rsidR="00504DAB" w:rsidRPr="00DF14E8">
        <w:rPr>
          <w:rFonts w:ascii="Times New Roman" w:hAnsi="Times New Roman" w:cs="Times New Roman"/>
        </w:rPr>
        <w:t xml:space="preserve"> sadrža</w:t>
      </w:r>
      <w:r w:rsidR="00BD5438">
        <w:rPr>
          <w:rFonts w:ascii="Times New Roman" w:hAnsi="Times New Roman" w:cs="Times New Roman"/>
        </w:rPr>
        <w:t>nim u aktivnostima i projektima: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1559"/>
        <w:gridCol w:w="1559"/>
        <w:gridCol w:w="993"/>
      </w:tblGrid>
      <w:tr w:rsidR="000D33C2" w:rsidRPr="00F2335B" w:rsidTr="00DF43F0">
        <w:trPr>
          <w:trHeight w:val="765"/>
        </w:trPr>
        <w:tc>
          <w:tcPr>
            <w:tcW w:w="5954" w:type="dxa"/>
            <w:gridSpan w:val="2"/>
            <w:shd w:val="clear" w:color="000000" w:fill="BFBFBF"/>
            <w:vAlign w:val="center"/>
            <w:hideMark/>
          </w:tcPr>
          <w:p w:rsidR="00F2335B" w:rsidRDefault="000D33C2" w:rsidP="000D3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35B">
              <w:rPr>
                <w:rFonts w:ascii="Times New Roman" w:hAnsi="Times New Roman" w:cs="Times New Roman"/>
                <w:b/>
              </w:rPr>
              <w:t>Organizacijska i programska klasifikacija</w:t>
            </w:r>
          </w:p>
          <w:p w:rsidR="000D33C2" w:rsidRPr="00F2335B" w:rsidRDefault="000D33C2" w:rsidP="000D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335B">
              <w:rPr>
                <w:rFonts w:ascii="Times New Roman" w:hAnsi="Times New Roman" w:cs="Times New Roman"/>
                <w:b/>
              </w:rPr>
              <w:t xml:space="preserve"> s aktivnostima i projektima</w:t>
            </w:r>
          </w:p>
          <w:p w:rsidR="000D33C2" w:rsidRPr="00F2335B" w:rsidRDefault="000D33C2" w:rsidP="000D33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000000" w:fill="BFBFBF"/>
            <w:hideMark/>
          </w:tcPr>
          <w:p w:rsidR="000D33C2" w:rsidRPr="00F2335B" w:rsidRDefault="00F2335B" w:rsidP="00F233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Izvorni i tekući plan za 2017</w:t>
            </w:r>
            <w:r w:rsidR="000D33C2" w:rsidRPr="00F233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shd w:val="clear" w:color="000000" w:fill="BFBFBF"/>
            <w:hideMark/>
          </w:tcPr>
          <w:p w:rsidR="000D33C2" w:rsidRPr="00F2335B" w:rsidRDefault="000D33C2" w:rsidP="00F23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35B">
              <w:rPr>
                <w:rFonts w:ascii="Times New Roman" w:hAnsi="Times New Roman" w:cs="Times New Roman"/>
                <w:b/>
              </w:rPr>
              <w:t xml:space="preserve">Izvršeno </w:t>
            </w:r>
            <w:r w:rsidR="00F2335B">
              <w:rPr>
                <w:rFonts w:ascii="Times New Roman" w:hAnsi="Times New Roman" w:cs="Times New Roman"/>
                <w:b/>
              </w:rPr>
              <w:t>s 30.06.2017.</w:t>
            </w:r>
          </w:p>
        </w:tc>
        <w:tc>
          <w:tcPr>
            <w:tcW w:w="993" w:type="dxa"/>
            <w:shd w:val="clear" w:color="000000" w:fill="BFBFBF"/>
            <w:hideMark/>
          </w:tcPr>
          <w:p w:rsidR="000D33C2" w:rsidRPr="00F2335B" w:rsidRDefault="000D33C2" w:rsidP="00F233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35B">
              <w:rPr>
                <w:rFonts w:ascii="Times New Roman" w:hAnsi="Times New Roman" w:cs="Times New Roman"/>
                <w:b/>
                <w:sz w:val="16"/>
                <w:szCs w:val="16"/>
              </w:rPr>
              <w:t>Pokazatelj uspješnosti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404040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27" w:type="dxa"/>
            <w:shd w:val="clear" w:color="000000" w:fill="404040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SVEUKUPNO RASHODI / IZDACI</w:t>
            </w:r>
          </w:p>
        </w:tc>
        <w:tc>
          <w:tcPr>
            <w:tcW w:w="1559" w:type="dxa"/>
            <w:shd w:val="clear" w:color="000000" w:fill="404040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36.829.119,24</w:t>
            </w:r>
          </w:p>
        </w:tc>
        <w:tc>
          <w:tcPr>
            <w:tcW w:w="1559" w:type="dxa"/>
            <w:shd w:val="clear" w:color="000000" w:fill="404040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8.084.418,48</w:t>
            </w:r>
          </w:p>
        </w:tc>
        <w:tc>
          <w:tcPr>
            <w:tcW w:w="993" w:type="dxa"/>
            <w:shd w:val="clear" w:color="000000" w:fill="404040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21.68%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001</w:t>
            </w:r>
          </w:p>
        </w:tc>
        <w:tc>
          <w:tcPr>
            <w:tcW w:w="3827" w:type="dxa"/>
            <w:shd w:val="clear" w:color="000000" w:fill="595959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1559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291.997,00</w:t>
            </w:r>
          </w:p>
        </w:tc>
        <w:tc>
          <w:tcPr>
            <w:tcW w:w="1559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115.222,46</w:t>
            </w:r>
          </w:p>
        </w:tc>
        <w:tc>
          <w:tcPr>
            <w:tcW w:w="993" w:type="dxa"/>
            <w:shd w:val="clear" w:color="000000" w:fill="595959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39.46%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00101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87.720,00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25.649,46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29.24%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62.720,00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13.424,46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62.720,00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13.424,46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općinskog vijeća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12.744,46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21.24%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Glavni program G13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I INFORMIRANJE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12.225,00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I INFORMIRANJE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12.225,00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Informiranje i promidžba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12.225,00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48.9%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00102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 KNEŽEVI VINOGRADI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36.800,00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25.866,35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70.29%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36.800,00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25.866,35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70.29%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36.800,00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25.866,35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70.29%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mjesnog odbora Kneževi Vinogradi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2.552,75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100.11%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7.770,25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104.3%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15.543,35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58.0%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00103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MJESNI ODBOR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KARANAC</w:t>
            </w:r>
            <w:proofErr w:type="spellEnd"/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16.691,83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16.691,83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16.691,83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Rad mjesnog odbora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Karanac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24.300,00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16.691,83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68.69%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00104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MJESNI ODBOR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ZMAJEVAC</w:t>
            </w:r>
            <w:proofErr w:type="spellEnd"/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13.410,70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49.67%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13.410,70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49.67%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13.410,70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49.67%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Rad mjesnog odbora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13.410,70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70.58%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00105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 SUZA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5.521,79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5.521,79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5.521,79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mjesnog odbora Suza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128,13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12.81%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5.393,66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41.49%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00106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 KOTLINA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10.387,57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10.387,57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10.387,57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45.16%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10.387,57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51.94%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00107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 KAMENAC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5.455,98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41.33%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5.455,98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41.33%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5.455,98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41.33%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5.455,98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48.71%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00108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 MIRKOVAC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Mjesnog odbora Mirkovac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00109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VIJEĆE MAĐARSKE NACIONALNE MANJINE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vijeća mađarske nacionalne manjine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00110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VIJEĆE SRPSKE NACIONALNE MANJINE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26.977,00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12.238,78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45.37%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26.977,00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12.238,78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45.37%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Vijeća srpske nacionalne manjine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11.977,00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1.067,17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8.91%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Proslava značajnih datuma i ostale manifestacije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11.171,61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74.48%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00111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SAVJET MLADIH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Savjeta mladih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002</w:t>
            </w:r>
          </w:p>
        </w:tc>
        <w:tc>
          <w:tcPr>
            <w:tcW w:w="3827" w:type="dxa"/>
            <w:shd w:val="clear" w:color="000000" w:fill="595959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IZVRŠNO TIJELO</w:t>
            </w:r>
          </w:p>
        </w:tc>
        <w:tc>
          <w:tcPr>
            <w:tcW w:w="1559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36.537.122,24</w:t>
            </w:r>
          </w:p>
        </w:tc>
        <w:tc>
          <w:tcPr>
            <w:tcW w:w="1559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7.969.196,02</w:t>
            </w:r>
          </w:p>
        </w:tc>
        <w:tc>
          <w:tcPr>
            <w:tcW w:w="993" w:type="dxa"/>
            <w:shd w:val="clear" w:color="000000" w:fill="595959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21.54%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00201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OPĆINSKI NAČELNIK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822.414,24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249.058,77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30.28%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802.414,24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239.183,77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29.81%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Ured općinskog načelnika i zamjenika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747.414,24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230.128,04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30.79%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Proslava značajnih datuma i ostale manifestacije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Protokol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8.055,73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23.02%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I INFORMIRANJE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9.875,00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49.38%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Informiranje i promidžba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9.875,00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49.38%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00202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34.604.648,00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7.215.033,16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20.85%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2.095.800,00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889.330,53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42.43%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Administracija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1.582.300,00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656.824,80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41.51%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19.673,90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16.39%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Oprema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26.508,06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35.34%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Lokalni izbori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135.154,74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67.58%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Otplata kredita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Stručno osposobljavanje program HZZ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36.169,03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83.15%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I POTICANJE GOSPODARSTVA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2.304.228,00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104.445,54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Uređenje katastarskog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operata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lokalne akcijske grupe-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LAG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9.228,00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4.614,00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Poslovno-poduzetnička i rekreativna zona Kneževi Vinogradi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Uređenje kanalske mreže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962,89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1.93%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Nadopuna smeđe signalizacije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312,50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Prostorno-planska dokumentacija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Sufinanciranje kamata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45.556,15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26.8%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Subvencioniranje obrane od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ledotuče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 potpore u poljoprivredi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Tekuće donacije u gospodarstvu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43.33%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 poticanja obrtništva, malog i srednjeg poduzetništva i ruralnog turizma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Pomoć lovačkim društvima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5.132.540,00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1.121.249,44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21.85%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UREĐENJE ULIČNE KANALSKE MREŽE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71.375,00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142.75%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UKLANJANJE DIVLJIH (SEOSKIH) DEPONIJA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TEKUĆE ODRŽAVANJE JAVNIH POVRŠINA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352.460,29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46.38%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RAVNANJE JAVNIH POVRŠINA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40.750,00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163.0%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ODRŽAVANJE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NERAZVRST.CESTA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U ZIMSKIM UVJETIMA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51.250,00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102.5%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FUNKCIONIRANJE JAVNE RASVJETE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146.106,63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85.95%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USLUGE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D.D.D.I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VETERINARSKE 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61.891,79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41.26%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ČIŠĆENJE JAVNIH POVRŠINA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107.918,44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33.72%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RADOVI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277.540,00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22.035,24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7.94%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ODRŽAVANJE SADNICA I DRVEĆA (ZALIJEVANJE I SL.)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26.326,63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75.22%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SANACIJA DEPONIJA  OTPADA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ZMAJEVAC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 PROJEKT S FONDOM ZAŠTITE OKOLIŠA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SADNJA ZELENILA NA JAVNIM POVRŠINAMA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ODRŽAVANJE NERAZVRSTANIH CESTA I  NOGOSTUPA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241.135,42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25.38%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SANACIJA PUTEVA I STAZA U GROBLJIMA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UKLANJANJE AMBROZIJE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PROVEDBA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ENERG.UČINKOVITOSTI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JAVNE RASVJETE I ZAŠTITE OD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>SVJET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ONEČIŠĆENJA  PO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ESCO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MODELU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>470.000,00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GRADNJA OBJEKATA I UREĐAJA KOMUNALNE INFRASTRUKTURE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16.693.000,00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659.772,53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Izgradnja nerazvrstanih cesta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reciklažnog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Subvencija priključaka na kanalizaciju za stambene objekte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Izgradnja pješačke staze kroz Kamenac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1.160.000,00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Izgradnja ceste od bačve do SRC i nastavak do spoja s krakom "F"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5.620.000,00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K100011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Izgradnja nogostupa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Karancu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543.414,80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97.91%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K100014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Rekonstrukcija i modernizacija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žup.ceste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ul.Š.Petefija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Kn.Vinogradi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1.38%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K100015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Uređenje javne površine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Karancu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30.532,98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61.07%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K100017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Uređenje odvodnje oborinskih voda i izgradnja pločnika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ul.P.Šandora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Uređenje dječjih igrališta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30.824,75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48.93%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Uređenje odmorišta za bicikle "bike &amp;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walk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Uređenje pješačke staze oko ribnjaka i odmorišta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KAPITALNO ODRŽAVANJE OBJEKATA I OPREME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5.245.580,00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2.974.158,95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Katastarske i geodetske 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16.335,00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32.67%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Usluge nadzora i projektanata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12.269,25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24.54%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Naknada za uređenje voda (slivna naknada)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23.120,12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37.29%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Pravo građenja na zemljištu u vlasništvu RH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Procjena i legalizacija nekretnina u vlasništvu općine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Zajednička pričuva - Stanouprava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13.722,90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39.21%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Ostali troškovi u izgradnji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4.554,60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22.77%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Režijski i dr. troškovi objekata u vlasništvu Općine (osim domova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21.305,78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45.33%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Sanacija objekta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Sunjog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čarde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14.953,13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99.69%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Ulaganje u SRC bazeni i popratne sadržaje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4.259.500,00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2.797.553,05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65.68%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Manji popravci objekata u vlasništvu općine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20.145,12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14.92%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 uređenja naselja i demografske obnove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0.33%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Energetski pregled zgrada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vl.općine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INTERREG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IPA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HU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-HR 2014.-2020.  "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EAT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GREEN"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311.080,00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14.37%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JAVNE POTREBE U VATROGASTVU, CIVILNOJ ZAŠTITI I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HGSS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-u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349.000,00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51.250,00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JPVP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Grada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Belog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Manastira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DVD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272.500,00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51.250,00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18.81%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Vatrogasna zajednica Baranje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civilne zaštite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710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Rad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HGSS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Izrada planova zaštite od požara, zaštite i spašavanja i dr.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JAVNE POTREBE U ŠPORTU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1.115.000,00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551.524,58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71022C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49.46%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Tekuća pomoć nogometnim klubovima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218.149,58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49.58%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Tekuća pomoć sportskim društvima </w:t>
            </w:r>
            <w:r w:rsidR="00C52E2B"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(izuzev nogometa)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46.67%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Rasvjeta u Športskom parku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Karanac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19.375,00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96.88%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Poticanje razvoja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rekeacije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 sporta - Kneževi Parkovi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52.63%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multifunkc.igrališta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u Suzi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"Djeca plivaju"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JAVNE POTREBE U KULTURI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78.635,21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54.23%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Ostale tekuće donacije u kulturi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Razvoj kulturnog amaterizma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53.66%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Pomoć razvoju civilnog društva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33.135,21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55.23%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 2000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Pomoć religijskim zajednicama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4.85%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Tekuća pomoć religijskim zajednicama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13.16%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Kapitalna pomoć objektima religije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 3000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Podrška turizmu općine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247.300,00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134.336,64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54.32%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Manifestacije općine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66.600,00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55.5%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Turistička zajednica Baranje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42.250,00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76.82%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Radmuzeja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 eko TC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Zmajevcu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 u suradnji s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TZ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OBŽ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25.486,64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35.25%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U OBRAZOVANJU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280.600,00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132.074,25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47.07%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Škola Kneževi Vinogradi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37.690,00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95.18%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Škola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Subvencija prijevoza učenika srednjih škola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75.0%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Subvencija prijevoza učenika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Dramalj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Stipendije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34.384,25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28.65%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JAVNE POTREBE U ZDRAVSTVU I SOCIJALNOJ SKRBI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812.000,00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504.655,49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62.15%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Troškovi stanovanja za socijalno ugrožene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7.232,37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12.05%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Ostale pomoći socijalno ugroženima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471.055,00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68.27%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Crveni križ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9.618,12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43.72%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Osnaživanje civilnog društva u djelatnostima socijalne skrbi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16.750,00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41.88%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I INFORMIRANJE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81.600,00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Održavanje web stranice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Novine na mađarskom jeziku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Magyar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Naplo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Radio Baranja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Radio Banska kosa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Osječka televizija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14.29%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Cityhub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aplikacija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54.55%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00203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DJEČJI VRTIĆ "ZEKO"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1.110.060,00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505.104,09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45,50%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C6E0B4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Proračunski korisnik 01</w:t>
            </w:r>
          </w:p>
        </w:tc>
        <w:tc>
          <w:tcPr>
            <w:tcW w:w="3827" w:type="dxa"/>
            <w:shd w:val="clear" w:color="000000" w:fill="C6E0B4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DJEČJI VRTIĆ "ZEKO"</w:t>
            </w:r>
          </w:p>
        </w:tc>
        <w:tc>
          <w:tcPr>
            <w:tcW w:w="1559" w:type="dxa"/>
            <w:shd w:val="clear" w:color="000000" w:fill="C6E0B4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1.110.060,00</w:t>
            </w:r>
          </w:p>
        </w:tc>
        <w:tc>
          <w:tcPr>
            <w:tcW w:w="1559" w:type="dxa"/>
            <w:shd w:val="clear" w:color="000000" w:fill="C6E0B4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505.104,09</w:t>
            </w:r>
          </w:p>
        </w:tc>
        <w:tc>
          <w:tcPr>
            <w:tcW w:w="993" w:type="dxa"/>
            <w:shd w:val="clear" w:color="000000" w:fill="C6E0B4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45,50%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JAVNE POTREBE U PREDŠKOLSKOM ODGOJU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1.110.060,00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505.104,09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45,50%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Izdaci za zaposlene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860.200,00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388.144,82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45,12%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203.960,00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99.755,68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48,91%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14.592,76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58,37%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Nespomenuti rashodi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2.610,83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46,62%</w:t>
            </w:r>
          </w:p>
        </w:tc>
      </w:tr>
    </w:tbl>
    <w:p w:rsidR="00C52E2B" w:rsidRDefault="00C52E2B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C52E2B" w:rsidRDefault="00C52E2B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0427D0" w:rsidRPr="009F13E5" w:rsidRDefault="009F13E5" w:rsidP="009F13E5">
      <w:pPr>
        <w:spacing w:line="240" w:lineRule="auto"/>
        <w:rPr>
          <w:rFonts w:ascii="Times New Roman" w:hAnsi="Times New Roman" w:cs="Times New Roman"/>
          <w:b/>
        </w:rPr>
      </w:pPr>
      <w:r w:rsidRPr="009F13E5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SPOREDBA OSTVARENIH RASHODA </w:t>
      </w:r>
      <w:r w:rsidR="00F2335B">
        <w:rPr>
          <w:rFonts w:ascii="Times New Roman" w:hAnsi="Times New Roman" w:cs="Times New Roman"/>
          <w:b/>
        </w:rPr>
        <w:t>U IZVJEŠTAJNOM RAZDOBLJU 2016. I 2017.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962"/>
        <w:gridCol w:w="2220"/>
        <w:gridCol w:w="1880"/>
      </w:tblGrid>
      <w:tr w:rsidR="000427D0" w:rsidRPr="00DF14E8" w:rsidTr="00D04FE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F13E5" w:rsidRDefault="009F13E5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Ostvareno u</w:t>
            </w:r>
          </w:p>
          <w:p w:rsidR="000427D0" w:rsidRPr="00DF14E8" w:rsidRDefault="00F2335B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2016.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27D0" w:rsidRPr="00DF14E8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Ostvareno u </w:t>
            </w:r>
            <w:r w:rsidR="00F2335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2017.</w:t>
            </w:r>
          </w:p>
        </w:tc>
      </w:tr>
      <w:tr w:rsidR="000427D0" w:rsidRPr="00DF14E8" w:rsidTr="00D04FE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RASHODI POSLOVANJA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F2335B" w:rsidP="00DF1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4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817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908</w:t>
            </w:r>
            <w:r w:rsidR="00D721A1">
              <w:rPr>
                <w:rFonts w:ascii="Times New Roman" w:eastAsia="Times New Roman" w:hAnsi="Times New Roman" w:cs="Times New Roman"/>
                <w:bCs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B93F72" w:rsidP="00BD5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4</w:t>
            </w:r>
            <w:r w:rsidR="000427D0" w:rsidRPr="00DF14E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766</w:t>
            </w:r>
            <w:r w:rsidR="000427D0" w:rsidRPr="00DF14E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028,60</w:t>
            </w:r>
          </w:p>
        </w:tc>
      </w:tr>
      <w:tr w:rsidR="000427D0" w:rsidRPr="00DF14E8" w:rsidTr="000427D0">
        <w:trPr>
          <w:trHeight w:val="5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0427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RASHODI ZA NABAVU  NEFINANCIJSKE IMOVINE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F2335B" w:rsidP="003F76AF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418</w:t>
            </w:r>
            <w:r w:rsidR="000427D0" w:rsidRPr="00DF14E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750</w:t>
            </w:r>
            <w:r w:rsidR="00D721A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B93F72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3.219.114,46</w:t>
            </w:r>
          </w:p>
        </w:tc>
      </w:tr>
      <w:tr w:rsidR="000427D0" w:rsidRPr="00DF14E8" w:rsidTr="000427D0">
        <w:trPr>
          <w:trHeight w:val="3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27D0" w:rsidRPr="00DF14E8" w:rsidRDefault="000427D0" w:rsidP="000427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IZDACI ZA FINANCIJSKU IMOVINU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D0" w:rsidRPr="00DF14E8" w:rsidRDefault="00B93F72" w:rsidP="003F76AF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D0" w:rsidRPr="00DF14E8" w:rsidRDefault="00B93F72" w:rsidP="00042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</w:tbl>
    <w:p w:rsidR="000427D0" w:rsidRPr="00DF14E8" w:rsidRDefault="000427D0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0427D0" w:rsidRPr="00DF14E8" w:rsidRDefault="000427D0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B22B30" w:rsidRPr="00DF14E8" w:rsidRDefault="00B22B30" w:rsidP="00B22B30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Temeljem navedenog utvrđuje se ukupni višak prihoda nad rashodima i to kako slijedi:</w:t>
      </w:r>
    </w:p>
    <w:p w:rsidR="000427D0" w:rsidRPr="00DF14E8" w:rsidRDefault="000427D0" w:rsidP="00B22B30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962"/>
        <w:gridCol w:w="2220"/>
        <w:gridCol w:w="1880"/>
      </w:tblGrid>
      <w:tr w:rsidR="000427D0" w:rsidRPr="00DF14E8" w:rsidTr="00D04FE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3F72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Ostvareno</w:t>
            </w:r>
          </w:p>
          <w:p w:rsidR="000427D0" w:rsidRPr="00DF14E8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201</w:t>
            </w:r>
            <w:r w:rsidR="00B93F7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</w:t>
            </w: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27D0" w:rsidRPr="00DF14E8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Ostvareno u </w:t>
            </w:r>
            <w:r w:rsidR="0093525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201</w:t>
            </w:r>
            <w:r w:rsidR="00B93F7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</w:t>
            </w: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427D0" w:rsidRPr="00DF14E8" w:rsidTr="00D04FE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hAnsi="Times New Roman" w:cs="Times New Roman"/>
              </w:rPr>
              <w:t>Ukupni prihodi i primici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B93F72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6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752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417</w:t>
            </w:r>
            <w:r w:rsidR="00D721A1">
              <w:rPr>
                <w:rFonts w:ascii="Times New Roman" w:eastAsia="Times New Roman" w:hAnsi="Times New Roman" w:cs="Times New Roman"/>
                <w:bCs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D84D39" w:rsidP="00BC5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8.635.249,53</w:t>
            </w:r>
          </w:p>
        </w:tc>
      </w:tr>
      <w:tr w:rsidR="000427D0" w:rsidRPr="00DF14E8" w:rsidTr="00BD5438">
        <w:trPr>
          <w:trHeight w:val="5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hAnsi="Times New Roman" w:cs="Times New Roman"/>
              </w:rPr>
              <w:t xml:space="preserve">Ukupni rashodi i izdaci             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B93F72" w:rsidP="003F76AF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5.236.658,00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030799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7.985.143,06</w:t>
            </w:r>
          </w:p>
        </w:tc>
      </w:tr>
      <w:tr w:rsidR="00490184" w:rsidRPr="00DF14E8" w:rsidTr="00BD5438">
        <w:trPr>
          <w:trHeight w:val="3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0184" w:rsidRPr="00DF14E8" w:rsidRDefault="00490184" w:rsidP="004901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hAnsi="Times New Roman" w:cs="Times New Roman"/>
              </w:rPr>
              <w:t xml:space="preserve">Preneseni višak iz prošle godine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184" w:rsidRPr="00DF14E8" w:rsidRDefault="00B93F72" w:rsidP="00490184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1.700.444,00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184" w:rsidRPr="00490184" w:rsidRDefault="00030799" w:rsidP="00490184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3.406.462,24</w:t>
            </w:r>
          </w:p>
        </w:tc>
      </w:tr>
      <w:tr w:rsidR="000427D0" w:rsidRPr="00DF14E8" w:rsidTr="00D04FE3">
        <w:trPr>
          <w:trHeight w:val="3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0427D0" w:rsidRPr="00DF14E8" w:rsidRDefault="000427D0" w:rsidP="00D84D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14E8">
              <w:rPr>
                <w:rFonts w:ascii="Times New Roman" w:hAnsi="Times New Roman" w:cs="Times New Roman"/>
                <w:b/>
              </w:rPr>
              <w:t xml:space="preserve">REZULTAT NA KRAJU </w:t>
            </w:r>
            <w:r w:rsidR="00D84D39">
              <w:rPr>
                <w:rFonts w:ascii="Times New Roman" w:hAnsi="Times New Roman" w:cs="Times New Roman"/>
                <w:b/>
              </w:rPr>
              <w:t xml:space="preserve">IZVJEŠTAJNOG RAZDOBLJA </w:t>
            </w:r>
            <w:r w:rsidR="00490184">
              <w:rPr>
                <w:rFonts w:ascii="Times New Roman" w:hAnsi="Times New Roman" w:cs="Times New Roman"/>
                <w:b/>
              </w:rPr>
              <w:t xml:space="preserve"> (OPĆINA I PRORAČUNSKI KORISNIK)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D0" w:rsidRPr="00DF14E8" w:rsidRDefault="00B93F72" w:rsidP="0049018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3.216.203,00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D0" w:rsidRPr="00DF14E8" w:rsidRDefault="00490184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3.483.400,61</w:t>
            </w:r>
          </w:p>
        </w:tc>
      </w:tr>
    </w:tbl>
    <w:p w:rsidR="00E932CD" w:rsidRDefault="00E932CD" w:rsidP="00B22B30">
      <w:pPr>
        <w:spacing w:line="240" w:lineRule="auto"/>
        <w:jc w:val="both"/>
        <w:rPr>
          <w:rFonts w:ascii="Times New Roman" w:hAnsi="Times New Roman" w:cs="Times New Roman"/>
        </w:rPr>
      </w:pPr>
    </w:p>
    <w:p w:rsidR="000427D0" w:rsidRDefault="00E932CD" w:rsidP="00B22B3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Polugodišnji izvješ</w:t>
      </w:r>
      <w:r w:rsidR="00C83C62">
        <w:rPr>
          <w:rFonts w:ascii="Times New Roman" w:hAnsi="Times New Roman" w:cs="Times New Roman"/>
        </w:rPr>
        <w:t>taj o izvršenju Proračuna Općine Kneževi Vinogradi ima se objaviti u Službenom glasniku i na web stranici Općine Kneževi Vinogradi</w:t>
      </w:r>
    </w:p>
    <w:p w:rsidR="00490184" w:rsidRPr="00DF14E8" w:rsidRDefault="00490184" w:rsidP="00DF43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43F0" w:rsidRPr="00DF43F0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3F0">
        <w:rPr>
          <w:rFonts w:ascii="Times New Roman" w:hAnsi="Times New Roman" w:cs="Times New Roman"/>
        </w:rPr>
        <w:t>KLASA: 400-06/17-01/</w:t>
      </w:r>
      <w:r w:rsidRPr="00DF43F0">
        <w:rPr>
          <w:rFonts w:ascii="Times New Roman" w:hAnsi="Times New Roman" w:cs="Times New Roman"/>
        </w:rPr>
        <w:tab/>
      </w:r>
      <w:r w:rsidR="00BA3F59">
        <w:rPr>
          <w:rFonts w:ascii="Times New Roman" w:hAnsi="Times New Roman" w:cs="Times New Roman"/>
        </w:rPr>
        <w:t>5</w:t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</w:p>
    <w:p w:rsidR="00DF43F0" w:rsidRPr="00DF43F0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F43F0">
        <w:rPr>
          <w:rFonts w:ascii="Times New Roman" w:hAnsi="Times New Roman" w:cs="Times New Roman"/>
        </w:rPr>
        <w:t>URBROJ</w:t>
      </w:r>
      <w:proofErr w:type="spellEnd"/>
      <w:r w:rsidRPr="00DF43F0">
        <w:rPr>
          <w:rFonts w:ascii="Times New Roman" w:hAnsi="Times New Roman" w:cs="Times New Roman"/>
        </w:rPr>
        <w:t>: 2100/06-01-01/01-17-02</w:t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</w:p>
    <w:p w:rsidR="00DF43F0" w:rsidRPr="00DF43F0" w:rsidRDefault="00C802C7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Kn.Vinogradi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  <w:t>14.09.217.</w:t>
      </w:r>
      <w:bookmarkStart w:id="0" w:name="_GoBack"/>
      <w:bookmarkEnd w:id="0"/>
      <w:r w:rsidR="00DF43F0" w:rsidRPr="00DF43F0">
        <w:rPr>
          <w:rFonts w:ascii="Times New Roman" w:hAnsi="Times New Roman" w:cs="Times New Roman"/>
        </w:rPr>
        <w:tab/>
      </w:r>
      <w:r w:rsidR="00DF43F0" w:rsidRPr="00DF43F0">
        <w:rPr>
          <w:rFonts w:ascii="Times New Roman" w:hAnsi="Times New Roman" w:cs="Times New Roman"/>
        </w:rPr>
        <w:tab/>
      </w:r>
      <w:r w:rsidR="00DF43F0" w:rsidRPr="00DF43F0">
        <w:rPr>
          <w:rFonts w:ascii="Times New Roman" w:hAnsi="Times New Roman" w:cs="Times New Roman"/>
        </w:rPr>
        <w:tab/>
      </w:r>
    </w:p>
    <w:p w:rsidR="00DF43F0" w:rsidRPr="00DF43F0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DF43F0">
        <w:rPr>
          <w:rFonts w:ascii="Times New Roman" w:hAnsi="Times New Roman" w:cs="Times New Roman"/>
        </w:rPr>
        <w:t>PREDSJEDNICA</w:t>
      </w:r>
      <w:r w:rsidRPr="00DF43F0">
        <w:rPr>
          <w:rFonts w:ascii="Times New Roman" w:hAnsi="Times New Roman" w:cs="Times New Roman"/>
        </w:rPr>
        <w:tab/>
      </w:r>
    </w:p>
    <w:p w:rsidR="00DF43F0" w:rsidRPr="00DF43F0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>OPĆINSKOG VIJEĆA</w:t>
      </w:r>
      <w:r w:rsidRPr="00DF43F0">
        <w:rPr>
          <w:rFonts w:ascii="Times New Roman" w:hAnsi="Times New Roman" w:cs="Times New Roman"/>
        </w:rPr>
        <w:tab/>
      </w:r>
    </w:p>
    <w:p w:rsidR="00D37FB5" w:rsidRPr="00DF14E8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DF43F0">
        <w:rPr>
          <w:rFonts w:ascii="Times New Roman" w:hAnsi="Times New Roman" w:cs="Times New Roman"/>
        </w:rPr>
        <w:t>Dragana Božić</w:t>
      </w:r>
      <w:r w:rsidRPr="00DF43F0">
        <w:rPr>
          <w:rFonts w:ascii="Times New Roman" w:hAnsi="Times New Roman" w:cs="Times New Roman"/>
        </w:rPr>
        <w:tab/>
      </w:r>
    </w:p>
    <w:sectPr w:rsidR="00D37FB5" w:rsidRPr="00DF14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E9B" w:rsidRDefault="008E1E9B" w:rsidP="009B09FD">
      <w:pPr>
        <w:spacing w:after="0" w:line="240" w:lineRule="auto"/>
      </w:pPr>
      <w:r>
        <w:separator/>
      </w:r>
    </w:p>
  </w:endnote>
  <w:endnote w:type="continuationSeparator" w:id="0">
    <w:p w:rsidR="008E1E9B" w:rsidRDefault="008E1E9B" w:rsidP="009B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506655"/>
      <w:docPartObj>
        <w:docPartGallery w:val="Page Numbers (Bottom of Page)"/>
        <w:docPartUnique/>
      </w:docPartObj>
    </w:sdtPr>
    <w:sdtEndPr/>
    <w:sdtContent>
      <w:p w:rsidR="00DF43F0" w:rsidRDefault="00DF43F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2C7">
          <w:rPr>
            <w:noProof/>
          </w:rPr>
          <w:t>8</w:t>
        </w:r>
        <w:r>
          <w:fldChar w:fldCharType="end"/>
        </w:r>
      </w:p>
    </w:sdtContent>
  </w:sdt>
  <w:p w:rsidR="00DF43F0" w:rsidRDefault="00DF43F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E9B" w:rsidRDefault="008E1E9B" w:rsidP="009B09FD">
      <w:pPr>
        <w:spacing w:after="0" w:line="240" w:lineRule="auto"/>
      </w:pPr>
      <w:r>
        <w:separator/>
      </w:r>
    </w:p>
  </w:footnote>
  <w:footnote w:type="continuationSeparator" w:id="0">
    <w:p w:rsidR="008E1E9B" w:rsidRDefault="008E1E9B" w:rsidP="009B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94ED2"/>
    <w:multiLevelType w:val="hybridMultilevel"/>
    <w:tmpl w:val="0E1E0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7F7"/>
    <w:multiLevelType w:val="hybridMultilevel"/>
    <w:tmpl w:val="6C5C7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18FB"/>
    <w:multiLevelType w:val="hybridMultilevel"/>
    <w:tmpl w:val="42BEE95E"/>
    <w:lvl w:ilvl="0" w:tplc="041A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D959DF"/>
    <w:multiLevelType w:val="hybridMultilevel"/>
    <w:tmpl w:val="DF7C3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536A"/>
    <w:multiLevelType w:val="hybridMultilevel"/>
    <w:tmpl w:val="878EB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D183A"/>
    <w:multiLevelType w:val="hybridMultilevel"/>
    <w:tmpl w:val="BC06B9C2"/>
    <w:lvl w:ilvl="0" w:tplc="ADC4A79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F1B52"/>
    <w:multiLevelType w:val="hybridMultilevel"/>
    <w:tmpl w:val="A47CB4E0"/>
    <w:lvl w:ilvl="0" w:tplc="7FB6C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25"/>
    <w:rsid w:val="000212AE"/>
    <w:rsid w:val="00030799"/>
    <w:rsid w:val="00037D02"/>
    <w:rsid w:val="000427D0"/>
    <w:rsid w:val="000C03FC"/>
    <w:rsid w:val="000C6935"/>
    <w:rsid w:val="000D33C2"/>
    <w:rsid w:val="00120071"/>
    <w:rsid w:val="001B51E4"/>
    <w:rsid w:val="00203462"/>
    <w:rsid w:val="00225889"/>
    <w:rsid w:val="0023583C"/>
    <w:rsid w:val="002A1B93"/>
    <w:rsid w:val="00383E74"/>
    <w:rsid w:val="00396241"/>
    <w:rsid w:val="003C1F6B"/>
    <w:rsid w:val="003D22F9"/>
    <w:rsid w:val="003E1F4B"/>
    <w:rsid w:val="003F76AF"/>
    <w:rsid w:val="00490184"/>
    <w:rsid w:val="004C1797"/>
    <w:rsid w:val="00504DAB"/>
    <w:rsid w:val="00507FB4"/>
    <w:rsid w:val="0051001F"/>
    <w:rsid w:val="00553A9E"/>
    <w:rsid w:val="0056178C"/>
    <w:rsid w:val="00611304"/>
    <w:rsid w:val="00696C2D"/>
    <w:rsid w:val="006C6DBB"/>
    <w:rsid w:val="006D5828"/>
    <w:rsid w:val="0071022C"/>
    <w:rsid w:val="00742DF8"/>
    <w:rsid w:val="00764E0F"/>
    <w:rsid w:val="00770F7F"/>
    <w:rsid w:val="00852946"/>
    <w:rsid w:val="008E1E9B"/>
    <w:rsid w:val="008E1EEB"/>
    <w:rsid w:val="0093525C"/>
    <w:rsid w:val="00995886"/>
    <w:rsid w:val="009B09FD"/>
    <w:rsid w:val="009F13E5"/>
    <w:rsid w:val="00A33249"/>
    <w:rsid w:val="00AA740A"/>
    <w:rsid w:val="00B00EE7"/>
    <w:rsid w:val="00B22B30"/>
    <w:rsid w:val="00B93F72"/>
    <w:rsid w:val="00BA3F59"/>
    <w:rsid w:val="00BA5D49"/>
    <w:rsid w:val="00BC5611"/>
    <w:rsid w:val="00BD5438"/>
    <w:rsid w:val="00C40E38"/>
    <w:rsid w:val="00C52E2B"/>
    <w:rsid w:val="00C802C7"/>
    <w:rsid w:val="00C804C6"/>
    <w:rsid w:val="00C83C62"/>
    <w:rsid w:val="00C87EFE"/>
    <w:rsid w:val="00D04FE3"/>
    <w:rsid w:val="00D37FB5"/>
    <w:rsid w:val="00D721A1"/>
    <w:rsid w:val="00D84D39"/>
    <w:rsid w:val="00DF14E8"/>
    <w:rsid w:val="00DF43F0"/>
    <w:rsid w:val="00E67CA2"/>
    <w:rsid w:val="00E8700E"/>
    <w:rsid w:val="00E932CD"/>
    <w:rsid w:val="00EA5525"/>
    <w:rsid w:val="00ED5E8B"/>
    <w:rsid w:val="00EE4573"/>
    <w:rsid w:val="00F10601"/>
    <w:rsid w:val="00F2335B"/>
    <w:rsid w:val="00F2707B"/>
    <w:rsid w:val="00F6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169D1-A928-4697-A10E-5A482BF4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52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B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9FD"/>
  </w:style>
  <w:style w:type="paragraph" w:styleId="Podnoje">
    <w:name w:val="footer"/>
    <w:basedOn w:val="Normal"/>
    <w:link w:val="PodnojeChar"/>
    <w:uiPriority w:val="99"/>
    <w:unhideWhenUsed/>
    <w:rsid w:val="009B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9FD"/>
  </w:style>
  <w:style w:type="paragraph" w:styleId="Tekstbalonia">
    <w:name w:val="Balloon Text"/>
    <w:basedOn w:val="Normal"/>
    <w:link w:val="TekstbaloniaChar"/>
    <w:uiPriority w:val="99"/>
    <w:semiHidden/>
    <w:unhideWhenUsed/>
    <w:rsid w:val="00E8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00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D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DAA16-DB20-4C56-BAA3-54F49A6A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5</cp:revision>
  <cp:lastPrinted>2017-09-19T06:17:00Z</cp:lastPrinted>
  <dcterms:created xsi:type="dcterms:W3CDTF">2017-08-22T13:02:00Z</dcterms:created>
  <dcterms:modified xsi:type="dcterms:W3CDTF">2017-09-19T06:17:00Z</dcterms:modified>
</cp:coreProperties>
</file>