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26" w:rsidRDefault="003F6426" w:rsidP="00F55FE1">
      <w:pPr>
        <w:jc w:val="center"/>
      </w:pPr>
    </w:p>
    <w:p w:rsidR="00F55FE1" w:rsidRDefault="00F55FE1" w:rsidP="00F55FE1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500380</wp:posOffset>
            </wp:positionH>
            <wp:positionV relativeFrom="paragraph">
              <wp:posOffset>0</wp:posOffset>
            </wp:positionV>
            <wp:extent cx="581025" cy="744530"/>
            <wp:effectExtent l="0" t="0" r="0" b="0"/>
            <wp:wrapTight wrapText="bothSides">
              <wp:wrapPolygon edited="0">
                <wp:start x="8498" y="0"/>
                <wp:lineTo x="1416" y="1106"/>
                <wp:lineTo x="0" y="2765"/>
                <wp:lineTo x="708" y="9399"/>
                <wp:lineTo x="2125" y="18246"/>
                <wp:lineTo x="5666" y="20457"/>
                <wp:lineTo x="6374" y="21010"/>
                <wp:lineTo x="14872" y="21010"/>
                <wp:lineTo x="18413" y="18246"/>
                <wp:lineTo x="19830" y="9399"/>
                <wp:lineTo x="20538" y="2765"/>
                <wp:lineTo x="19830" y="1659"/>
                <wp:lineTo x="15580" y="0"/>
                <wp:lineTo x="8498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rh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4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FE1" w:rsidRDefault="00F55FE1"/>
    <w:p w:rsidR="00F55FE1" w:rsidRDefault="00F55FE1"/>
    <w:p w:rsidR="00F55FE1" w:rsidRDefault="00F55FE1"/>
    <w:p w:rsidR="00F55FE1" w:rsidRDefault="00F55FE1"/>
    <w:p w:rsidR="006350F3" w:rsidRDefault="00F55FE1">
      <w:r>
        <w:t xml:space="preserve">        </w:t>
      </w:r>
      <w:r w:rsidR="00D16EC8">
        <w:t>REPUBLIKA HRVATSKA</w:t>
      </w:r>
    </w:p>
    <w:p w:rsidR="00D16EC8" w:rsidRDefault="00D16EC8">
      <w:r>
        <w:t>OSJEČKO-BARANJSKA ŽUPANIJA</w:t>
      </w:r>
    </w:p>
    <w:p w:rsidR="00D16EC8" w:rsidRDefault="00D16EC8">
      <w:r>
        <w:t>OPĆINA KNEŽEVI VINOGRADI</w:t>
      </w:r>
    </w:p>
    <w:p w:rsidR="00D16EC8" w:rsidRDefault="00D16EC8">
      <w:r>
        <w:t>KLASA:</w:t>
      </w:r>
    </w:p>
    <w:p w:rsidR="00D16EC8" w:rsidRDefault="00D16EC8">
      <w:proofErr w:type="spellStart"/>
      <w:r>
        <w:t>URBROJ</w:t>
      </w:r>
      <w:proofErr w:type="spellEnd"/>
      <w:r>
        <w:t>:</w:t>
      </w:r>
    </w:p>
    <w:p w:rsidR="00D16EC8" w:rsidRDefault="00D16EC8">
      <w:proofErr w:type="spellStart"/>
      <w:r>
        <w:t>Kn.Vinogradi</w:t>
      </w:r>
      <w:proofErr w:type="spellEnd"/>
    </w:p>
    <w:p w:rsidR="00D16EC8" w:rsidRDefault="00D16EC8"/>
    <w:p w:rsidR="00D16EC8" w:rsidRDefault="00D16EC8"/>
    <w:p w:rsidR="00D16EC8" w:rsidRDefault="00D16EC8">
      <w:r>
        <w:tab/>
        <w:t>Na temelju članka 28.stavak 2. Zakona o poljoprivrednom zemljištu (NN 20/2018), Općinsko vijeće na svojoj 9.sjednici održanoj _____ 2018.godine, na prijedlog Općinskog načelnika donosi</w:t>
      </w:r>
    </w:p>
    <w:p w:rsidR="00D16EC8" w:rsidRDefault="00D16EC8"/>
    <w:p w:rsidR="001B0B8C" w:rsidRDefault="001B0B8C" w:rsidP="00D16EC8">
      <w:pPr>
        <w:jc w:val="center"/>
        <w:rPr>
          <w:b/>
        </w:rPr>
      </w:pPr>
      <w:r>
        <w:rPr>
          <w:b/>
        </w:rPr>
        <w:t>ODLUKU</w:t>
      </w:r>
    </w:p>
    <w:p w:rsidR="00F55FE1" w:rsidRDefault="001B0B8C" w:rsidP="001B0B8C">
      <w:pPr>
        <w:jc w:val="center"/>
        <w:rPr>
          <w:b/>
        </w:rPr>
      </w:pPr>
      <w:r>
        <w:rPr>
          <w:b/>
        </w:rPr>
        <w:t xml:space="preserve">O donošenju </w:t>
      </w:r>
    </w:p>
    <w:p w:rsidR="00467D76" w:rsidRDefault="00467D76" w:rsidP="001B0B8C">
      <w:pPr>
        <w:jc w:val="center"/>
        <w:rPr>
          <w:b/>
        </w:rPr>
      </w:pPr>
    </w:p>
    <w:p w:rsidR="00D16EC8" w:rsidRDefault="00D16EC8" w:rsidP="001B0B8C">
      <w:pPr>
        <w:jc w:val="center"/>
        <w:rPr>
          <w:b/>
        </w:rPr>
      </w:pPr>
      <w:r>
        <w:rPr>
          <w:b/>
        </w:rPr>
        <w:t>PROGRAM</w:t>
      </w:r>
      <w:r w:rsidR="001B0B8C">
        <w:rPr>
          <w:b/>
        </w:rPr>
        <w:t>A</w:t>
      </w:r>
    </w:p>
    <w:p w:rsidR="00D16EC8" w:rsidRDefault="00D16EC8" w:rsidP="00D16EC8">
      <w:pPr>
        <w:jc w:val="center"/>
        <w:rPr>
          <w:b/>
        </w:rPr>
      </w:pPr>
      <w:r>
        <w:rPr>
          <w:b/>
        </w:rPr>
        <w:t>RASPOLAGANJA POLJOPRIVREDNIM ZEMLJIŠTEM U VLASNIŠTVU DRŽAVE</w:t>
      </w:r>
    </w:p>
    <w:p w:rsidR="00D16EC8" w:rsidRDefault="00D16EC8" w:rsidP="00D16EC8">
      <w:pPr>
        <w:jc w:val="center"/>
        <w:rPr>
          <w:b/>
        </w:rPr>
      </w:pPr>
      <w:r>
        <w:rPr>
          <w:b/>
        </w:rPr>
        <w:t>ZA OPĆINU KNEŽEVI VINOGRADI</w:t>
      </w:r>
    </w:p>
    <w:p w:rsidR="00D16EC8" w:rsidRDefault="00D16EC8" w:rsidP="00D16EC8">
      <w:pPr>
        <w:jc w:val="center"/>
        <w:rPr>
          <w:b/>
        </w:rPr>
      </w:pPr>
    </w:p>
    <w:p w:rsidR="00D16EC8" w:rsidRDefault="00D16EC8" w:rsidP="00D16EC8">
      <w:pPr>
        <w:jc w:val="center"/>
        <w:rPr>
          <w:b/>
        </w:rPr>
      </w:pPr>
      <w:r>
        <w:rPr>
          <w:b/>
        </w:rPr>
        <w:t>Članak 1.</w:t>
      </w:r>
    </w:p>
    <w:p w:rsidR="00D16EC8" w:rsidRDefault="00D16EC8" w:rsidP="00D16EC8">
      <w:r>
        <w:tab/>
        <w:t>Donosi se Program raspolaganja poljoprivrednim zemljištem u vlasništvu države za Općinu Kneževi Vinogradi (u daljnjem tekstu: Program)</w:t>
      </w:r>
      <w:r w:rsidR="00AF67FE">
        <w:t>, koji je sastavni dio ove Odluke.</w:t>
      </w:r>
    </w:p>
    <w:p w:rsidR="00D16EC8" w:rsidRDefault="001B0B8C" w:rsidP="00D16EC8">
      <w:r>
        <w:tab/>
        <w:t xml:space="preserve">Programom su obuhvaćene k.o. Kneževi Vinogradi, </w:t>
      </w:r>
      <w:proofErr w:type="spellStart"/>
      <w:r>
        <w:t>Karanac</w:t>
      </w:r>
      <w:proofErr w:type="spellEnd"/>
      <w:r>
        <w:t xml:space="preserve">, </w:t>
      </w:r>
      <w:proofErr w:type="spellStart"/>
      <w:r>
        <w:t>Zmajevac</w:t>
      </w:r>
      <w:proofErr w:type="spellEnd"/>
      <w:r>
        <w:t xml:space="preserve"> I, Suza, Kotlina i Kamenac. Program ne sadrži k.o. </w:t>
      </w:r>
      <w:proofErr w:type="spellStart"/>
      <w:r>
        <w:t>Zmajevac</w:t>
      </w:r>
      <w:proofErr w:type="spellEnd"/>
      <w:r>
        <w:t xml:space="preserve"> II s obzirom na svoj položaj i trenutnu ne mogućnost raspolaganja (prostorno preko Dunava).</w:t>
      </w:r>
    </w:p>
    <w:p w:rsidR="00E90566" w:rsidRDefault="00E90566" w:rsidP="00E90566">
      <w:r>
        <w:tab/>
        <w:t xml:space="preserve">Programom je ukupno obuhvaćeno </w:t>
      </w:r>
      <w:r w:rsidR="00467D76">
        <w:t>6693,2590</w:t>
      </w:r>
      <w:r>
        <w:t xml:space="preserve"> ha, s slijedećim oblicima raspolaganja:</w:t>
      </w:r>
    </w:p>
    <w:p w:rsidR="00467D76" w:rsidRDefault="00467D76" w:rsidP="00467D76">
      <w:pPr>
        <w:pStyle w:val="Odlomakpopisa"/>
        <w:numPr>
          <w:ilvl w:val="0"/>
          <w:numId w:val="3"/>
        </w:numPr>
      </w:pPr>
      <w:r>
        <w:t xml:space="preserve">Povrat   </w:t>
      </w:r>
      <w:r>
        <w:tab/>
        <w:t xml:space="preserve">  142,9786 ha</w:t>
      </w:r>
    </w:p>
    <w:p w:rsidR="00467D76" w:rsidRDefault="00467D76" w:rsidP="00467D76">
      <w:pPr>
        <w:pStyle w:val="Odlomakpopisa"/>
        <w:numPr>
          <w:ilvl w:val="0"/>
          <w:numId w:val="3"/>
        </w:numPr>
      </w:pPr>
      <w:r>
        <w:t xml:space="preserve">Zakup </w:t>
      </w:r>
      <w:r>
        <w:tab/>
      </w:r>
      <w:r>
        <w:tab/>
        <w:t>6549,4560 ha</w:t>
      </w:r>
    </w:p>
    <w:p w:rsidR="00467D76" w:rsidRDefault="00467D76" w:rsidP="00467D76">
      <w:pPr>
        <w:pStyle w:val="Odlomakpopisa"/>
        <w:numPr>
          <w:ilvl w:val="0"/>
          <w:numId w:val="3"/>
        </w:numPr>
      </w:pPr>
      <w:r>
        <w:t>Ostale namjene       0,8244 ha.</w:t>
      </w:r>
    </w:p>
    <w:p w:rsidR="00D16EC8" w:rsidRDefault="00D16EC8" w:rsidP="00D16EC8"/>
    <w:p w:rsidR="00D16EC8" w:rsidRDefault="00D16EC8" w:rsidP="00D16EC8">
      <w:pPr>
        <w:jc w:val="center"/>
        <w:rPr>
          <w:b/>
        </w:rPr>
      </w:pPr>
      <w:r>
        <w:rPr>
          <w:b/>
        </w:rPr>
        <w:t>Članak 2.</w:t>
      </w:r>
    </w:p>
    <w:p w:rsidR="00D16EC8" w:rsidRDefault="00D16EC8" w:rsidP="00D16EC8">
      <w:r>
        <w:tab/>
        <w:t>Sastavni dio Programa čini:</w:t>
      </w:r>
    </w:p>
    <w:p w:rsidR="00D16EC8" w:rsidRDefault="001B0B8C" w:rsidP="001B0B8C">
      <w:pPr>
        <w:pStyle w:val="Odlomakpopisa"/>
        <w:numPr>
          <w:ilvl w:val="0"/>
          <w:numId w:val="2"/>
        </w:numPr>
      </w:pPr>
      <w:r>
        <w:t>Obrazac Programa;</w:t>
      </w:r>
    </w:p>
    <w:p w:rsidR="001B0B8C" w:rsidRDefault="001B0B8C" w:rsidP="001B0B8C">
      <w:pPr>
        <w:pStyle w:val="Odlomakpopisa"/>
        <w:numPr>
          <w:ilvl w:val="0"/>
          <w:numId w:val="2"/>
        </w:numPr>
      </w:pPr>
      <w:r>
        <w:t>Tablica V1;</w:t>
      </w:r>
    </w:p>
    <w:p w:rsidR="001B0B8C" w:rsidRDefault="001B0B8C" w:rsidP="001B0B8C">
      <w:pPr>
        <w:pStyle w:val="Odlomakpopisa"/>
        <w:numPr>
          <w:ilvl w:val="0"/>
          <w:numId w:val="2"/>
        </w:numPr>
      </w:pPr>
      <w:r>
        <w:t xml:space="preserve">Karte katastarskih općina: Kneževi Vinogradi, </w:t>
      </w:r>
      <w:proofErr w:type="spellStart"/>
      <w:r>
        <w:t>Karanac</w:t>
      </w:r>
      <w:proofErr w:type="spellEnd"/>
      <w:r>
        <w:t xml:space="preserve">, </w:t>
      </w:r>
      <w:proofErr w:type="spellStart"/>
      <w:r>
        <w:t>Zmajevac</w:t>
      </w:r>
      <w:proofErr w:type="spellEnd"/>
      <w:r>
        <w:t xml:space="preserve"> I, Suza, Kotlina i Kamenac s ucrtanim načinom raspolaganja predviđenih Programom;</w:t>
      </w:r>
    </w:p>
    <w:p w:rsidR="00E90566" w:rsidRDefault="00E90566" w:rsidP="00F55FE1">
      <w:pPr>
        <w:ind w:firstLine="708"/>
      </w:pPr>
      <w:r>
        <w:t xml:space="preserve">Poljoprivredno zemljište se uvrštava u Program temeljem: vlasničkog i posjedovnog stanja, planova za šume i šumska zemljišta, statusu zemljišnih čestica u odnosu na odredbe Zakona o vodama, podnesenim zahtjevima za naknadu oduzete imovine, stanju </w:t>
      </w:r>
      <w:r w:rsidR="00F55FE1">
        <w:t>miniranosti, te prostorno-planskoj dokumentaciji.</w:t>
      </w:r>
    </w:p>
    <w:p w:rsidR="00AF67FE" w:rsidRDefault="00AF67FE" w:rsidP="00AF67FE"/>
    <w:p w:rsidR="00AF67FE" w:rsidRDefault="00AF67FE" w:rsidP="00AF67FE">
      <w:pPr>
        <w:jc w:val="center"/>
        <w:rPr>
          <w:b/>
        </w:rPr>
      </w:pPr>
      <w:r>
        <w:rPr>
          <w:b/>
        </w:rPr>
        <w:t>Članak 3.</w:t>
      </w:r>
    </w:p>
    <w:p w:rsidR="00AF67FE" w:rsidRDefault="00AF67FE" w:rsidP="00AF67FE">
      <w:pPr>
        <w:ind w:firstLine="708"/>
      </w:pPr>
      <w:r>
        <w:t>Programom se utvrđuje maksimalna površina za zakup, koja iznosi: 100 ha, na nivou Općine, a s obzirom na prostorni položaj, broj i veličinu čestica određuje se maksimalna površina koju jedan zakupnik može uzeti po katastarskim općinama i to:</w:t>
      </w:r>
    </w:p>
    <w:p w:rsidR="006037A3" w:rsidRDefault="00AF67FE" w:rsidP="00AF67FE">
      <w:pPr>
        <w:pStyle w:val="Odlomakpopisa"/>
        <w:numPr>
          <w:ilvl w:val="0"/>
          <w:numId w:val="2"/>
        </w:numPr>
      </w:pPr>
      <w:r>
        <w:t>K.o. Kneževi Vinogradi 55 ha</w:t>
      </w:r>
    </w:p>
    <w:p w:rsidR="006037A3" w:rsidRDefault="00AF67FE" w:rsidP="00AF67FE">
      <w:pPr>
        <w:pStyle w:val="Odlomakpopisa"/>
        <w:numPr>
          <w:ilvl w:val="0"/>
          <w:numId w:val="2"/>
        </w:numPr>
      </w:pPr>
      <w:r>
        <w:t xml:space="preserve">K.o. </w:t>
      </w:r>
      <w:proofErr w:type="spellStart"/>
      <w:r>
        <w:t>Karanac</w:t>
      </w:r>
      <w:proofErr w:type="spellEnd"/>
      <w:r>
        <w:t xml:space="preserve"> 45 ha</w:t>
      </w:r>
    </w:p>
    <w:p w:rsidR="006037A3" w:rsidRDefault="00AF67FE" w:rsidP="00AF67FE">
      <w:pPr>
        <w:pStyle w:val="Odlomakpopisa"/>
        <w:numPr>
          <w:ilvl w:val="0"/>
          <w:numId w:val="2"/>
        </w:numPr>
      </w:pPr>
      <w:r>
        <w:t xml:space="preserve">K.o. </w:t>
      </w:r>
      <w:proofErr w:type="spellStart"/>
      <w:r>
        <w:t>Zmajevac</w:t>
      </w:r>
      <w:proofErr w:type="spellEnd"/>
      <w:r>
        <w:t xml:space="preserve"> 25 ha</w:t>
      </w:r>
    </w:p>
    <w:p w:rsidR="006037A3" w:rsidRDefault="006037A3" w:rsidP="00AF67FE">
      <w:pPr>
        <w:pStyle w:val="Odlomakpopisa"/>
        <w:numPr>
          <w:ilvl w:val="0"/>
          <w:numId w:val="2"/>
        </w:numPr>
      </w:pPr>
      <w:r>
        <w:t>K.o. Suza 15 ha</w:t>
      </w:r>
    </w:p>
    <w:p w:rsidR="006037A3" w:rsidRDefault="00AF67FE" w:rsidP="00AF67FE">
      <w:pPr>
        <w:pStyle w:val="Odlomakpopisa"/>
        <w:numPr>
          <w:ilvl w:val="0"/>
          <w:numId w:val="2"/>
        </w:numPr>
      </w:pPr>
      <w:r>
        <w:t>K.o. Kotlina 15 ha</w:t>
      </w:r>
    </w:p>
    <w:p w:rsidR="00AF67FE" w:rsidRDefault="00AF67FE" w:rsidP="00AF67FE">
      <w:pPr>
        <w:pStyle w:val="Odlomakpopisa"/>
        <w:numPr>
          <w:ilvl w:val="0"/>
          <w:numId w:val="2"/>
        </w:numPr>
      </w:pPr>
      <w:r>
        <w:lastRenderedPageBreak/>
        <w:t>K.o. Kamenac 15 ha</w:t>
      </w:r>
    </w:p>
    <w:p w:rsidR="00AF67FE" w:rsidRDefault="00AF67FE" w:rsidP="00AF67FE"/>
    <w:p w:rsidR="00AF67FE" w:rsidRDefault="00AF67FE" w:rsidP="00AF67FE">
      <w:pPr>
        <w:jc w:val="center"/>
        <w:rPr>
          <w:b/>
        </w:rPr>
      </w:pPr>
      <w:r>
        <w:rPr>
          <w:b/>
        </w:rPr>
        <w:t>Članak 4.</w:t>
      </w:r>
    </w:p>
    <w:p w:rsidR="00467D76" w:rsidRDefault="00AF67FE" w:rsidP="00AF67FE">
      <w:r>
        <w:tab/>
        <w:t>Ova Odluka i Program</w:t>
      </w:r>
      <w:r w:rsidR="00F55FE1">
        <w:t xml:space="preserve"> stupaju na snagu i</w:t>
      </w:r>
      <w:r>
        <w:t xml:space="preserve"> primjenjuju se</w:t>
      </w:r>
      <w:r w:rsidR="00F55FE1">
        <w:t xml:space="preserve"> </w:t>
      </w:r>
      <w:r w:rsidR="00467D76">
        <w:t>osmog dana od dana objave u Službenom glasniku Općine Kneževi Vinogradi.</w:t>
      </w:r>
    </w:p>
    <w:p w:rsidR="00AF67FE" w:rsidRDefault="00467D76" w:rsidP="00AF67FE">
      <w:r>
        <w:tab/>
        <w:t xml:space="preserve">Objavi prethodi ishođenje prethodne </w:t>
      </w:r>
      <w:r w:rsidR="00F55FE1">
        <w:t xml:space="preserve">suglasnosti </w:t>
      </w:r>
      <w:proofErr w:type="spellStart"/>
      <w:r w:rsidR="00F55FE1">
        <w:t>Osječko-baranjske</w:t>
      </w:r>
      <w:proofErr w:type="spellEnd"/>
      <w:r w:rsidR="00F55FE1">
        <w:t xml:space="preserve"> ž</w:t>
      </w:r>
      <w:r w:rsidR="00AF67FE">
        <w:t>upani</w:t>
      </w:r>
      <w:r>
        <w:t xml:space="preserve">je i Ministarstva poljoprivrede. </w:t>
      </w:r>
    </w:p>
    <w:p w:rsidR="00AF67FE" w:rsidRDefault="00AF67FE" w:rsidP="00AF67FE"/>
    <w:p w:rsidR="00F55FE1" w:rsidRDefault="00F55FE1" w:rsidP="00AF67FE"/>
    <w:p w:rsidR="00F55FE1" w:rsidRDefault="00F55FE1" w:rsidP="00AF67FE"/>
    <w:p w:rsidR="00AF67FE" w:rsidRDefault="00AF67FE" w:rsidP="00AF67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AF67FE" w:rsidRDefault="00AF67FE" w:rsidP="00AF67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7D76">
        <w:t xml:space="preserve">         </w:t>
      </w:r>
      <w:r>
        <w:t>OPĆINSKOG VIJEĆA</w:t>
      </w:r>
    </w:p>
    <w:p w:rsidR="00AF67FE" w:rsidRPr="00AF67FE" w:rsidRDefault="00AF67FE" w:rsidP="00AF67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AF67FE" w:rsidRPr="00AF6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4D63"/>
    <w:multiLevelType w:val="hybridMultilevel"/>
    <w:tmpl w:val="12742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37686"/>
    <w:multiLevelType w:val="hybridMultilevel"/>
    <w:tmpl w:val="D494B0F0"/>
    <w:lvl w:ilvl="0" w:tplc="FDD0B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36BDB"/>
    <w:multiLevelType w:val="hybridMultilevel"/>
    <w:tmpl w:val="EB82969E"/>
    <w:lvl w:ilvl="0" w:tplc="97C04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C8"/>
    <w:rsid w:val="00037D02"/>
    <w:rsid w:val="001B0B8C"/>
    <w:rsid w:val="00290044"/>
    <w:rsid w:val="003F6426"/>
    <w:rsid w:val="00467D76"/>
    <w:rsid w:val="006037A3"/>
    <w:rsid w:val="007B0D10"/>
    <w:rsid w:val="008E1EEB"/>
    <w:rsid w:val="00AE1B53"/>
    <w:rsid w:val="00AF67FE"/>
    <w:rsid w:val="00C40E38"/>
    <w:rsid w:val="00D16EC8"/>
    <w:rsid w:val="00E67CA2"/>
    <w:rsid w:val="00E90566"/>
    <w:rsid w:val="00EE4573"/>
    <w:rsid w:val="00F5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B1A13-B1DE-47E9-8A6D-2DAC197E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1B0B8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7D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7D7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4</cp:revision>
  <cp:lastPrinted>2018-05-29T11:42:00Z</cp:lastPrinted>
  <dcterms:created xsi:type="dcterms:W3CDTF">2018-05-28T19:08:00Z</dcterms:created>
  <dcterms:modified xsi:type="dcterms:W3CDTF">2018-05-29T12:33:00Z</dcterms:modified>
</cp:coreProperties>
</file>