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4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7371"/>
        <w:gridCol w:w="1842"/>
        <w:gridCol w:w="1134"/>
        <w:gridCol w:w="568"/>
        <w:gridCol w:w="1134"/>
        <w:gridCol w:w="1703"/>
      </w:tblGrid>
      <w:tr w:rsidR="00857A34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4745" w:type="dxa"/>
            <w:gridSpan w:val="7"/>
            <w:tcBorders>
              <w:top w:val="nil"/>
              <w:left w:val="nil"/>
              <w:bottom w:val="nil"/>
            </w:tcBorders>
          </w:tcPr>
          <w:p w:rsidR="00857A34" w:rsidRPr="008379FD" w:rsidRDefault="00857A34" w:rsidP="0081406E">
            <w:pPr>
              <w:rPr>
                <w:rFonts w:ascii="Arial" w:hAnsi="Arial"/>
              </w:rPr>
            </w:pPr>
            <w:bookmarkStart w:id="0" w:name="_GoBack"/>
            <w:bookmarkEnd w:id="0"/>
            <w:r w:rsidRPr="008379FD">
              <w:rPr>
                <w:rFonts w:ascii="Arial" w:hAnsi="Arial"/>
              </w:rPr>
              <w:t>HRVATSKE REPUBLIKE 3</w:t>
            </w:r>
          </w:p>
        </w:tc>
      </w:tr>
      <w:tr w:rsidR="008A4027" w:rsidRPr="00C20830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14740" w:type="dxa"/>
            <w:gridSpan w:val="7"/>
            <w:tcBorders>
              <w:top w:val="nil"/>
              <w:left w:val="nil"/>
              <w:bottom w:val="nil"/>
            </w:tcBorders>
          </w:tcPr>
          <w:p w:rsidR="008A4027" w:rsidRPr="00857A34" w:rsidRDefault="009A3728" w:rsidP="0081406E">
            <w:pPr>
              <w:autoSpaceDE w:val="0"/>
              <w:autoSpaceDN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31309 Kneževi Vinogradi</w:t>
            </w:r>
          </w:p>
        </w:tc>
      </w:tr>
      <w:tr w:rsidR="006E58B1" w:rsidRPr="0081406E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4740" w:type="dxa"/>
            <w:gridSpan w:val="7"/>
          </w:tcPr>
          <w:p w:rsidR="006E58B1" w:rsidRPr="006E58B1" w:rsidRDefault="006E58B1" w:rsidP="000E1841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F470E0" w:rsidRPr="0081406E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14740" w:type="dxa"/>
            <w:gridSpan w:val="7"/>
          </w:tcPr>
          <w:p w:rsidR="00F470E0" w:rsidRPr="00743DBC" w:rsidRDefault="00CC0F68" w:rsidP="00B771AB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PLAN PRORAČUNA ZA 2014. GODINU-V IZM.</w:t>
            </w:r>
          </w:p>
        </w:tc>
      </w:tr>
      <w:tr w:rsidR="00F470E0" w:rsidRPr="0081406E">
        <w:tblPrEx>
          <w:tblCellMar>
            <w:top w:w="0" w:type="dxa"/>
            <w:bottom w:w="0" w:type="dxa"/>
          </w:tblCellMar>
        </w:tblPrEx>
        <w:trPr>
          <w:trHeight w:val="116"/>
        </w:trPr>
        <w:tc>
          <w:tcPr>
            <w:tcW w:w="14740" w:type="dxa"/>
            <w:gridSpan w:val="7"/>
          </w:tcPr>
          <w:p w:rsidR="00F470E0" w:rsidRPr="00A15DEE" w:rsidRDefault="00706E32" w:rsidP="00A15DEE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OPĆI DIO</w:t>
            </w:r>
          </w:p>
        </w:tc>
      </w:tr>
      <w:tr w:rsidR="006E58B1" w:rsidRPr="0081406E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4740" w:type="dxa"/>
            <w:gridSpan w:val="7"/>
          </w:tcPr>
          <w:p w:rsidR="006E58B1" w:rsidRPr="006E58B1" w:rsidRDefault="006E58B1" w:rsidP="000E1841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A4230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993" w:type="dxa"/>
            <w:tcBorders>
              <w:top w:val="single" w:sz="24" w:space="0" w:color="000080"/>
            </w:tcBorders>
          </w:tcPr>
          <w:p w:rsidR="00A42306" w:rsidRPr="008648F0" w:rsidRDefault="00A42306" w:rsidP="0081406E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8648F0">
              <w:rPr>
                <w:rFonts w:ascii="Arial" w:hAnsi="Arial"/>
                <w:b/>
                <w:sz w:val="18"/>
              </w:rPr>
              <w:t>BROJ</w:t>
            </w:r>
          </w:p>
        </w:tc>
        <w:tc>
          <w:tcPr>
            <w:tcW w:w="10347" w:type="dxa"/>
            <w:gridSpan w:val="3"/>
            <w:tcBorders>
              <w:top w:val="single" w:sz="24" w:space="0" w:color="000080"/>
            </w:tcBorders>
          </w:tcPr>
          <w:p w:rsidR="00A42306" w:rsidRPr="008648F0" w:rsidRDefault="00A42306" w:rsidP="0081406E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402" w:type="dxa"/>
            <w:gridSpan w:val="3"/>
            <w:tcBorders>
              <w:top w:val="single" w:sz="24" w:space="0" w:color="000080"/>
            </w:tcBorders>
            <w:vAlign w:val="center"/>
          </w:tcPr>
          <w:p w:rsidR="00A42306" w:rsidRPr="008648F0" w:rsidRDefault="00A42306" w:rsidP="00A4230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PROMJENA</w:t>
            </w:r>
          </w:p>
        </w:tc>
      </w:tr>
      <w:tr w:rsidR="00321A61" w:rsidRPr="0081406E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993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KONTA</w:t>
            </w:r>
          </w:p>
        </w:tc>
        <w:tc>
          <w:tcPr>
            <w:tcW w:w="7371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VRSTA PRIHODA / PRIMITAKA</w:t>
            </w:r>
          </w:p>
        </w:tc>
        <w:tc>
          <w:tcPr>
            <w:tcW w:w="1842" w:type="dxa"/>
            <w:tcBorders>
              <w:bottom w:val="single" w:sz="24" w:space="0" w:color="000080"/>
            </w:tcBorders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PLANIRANO</w:t>
            </w:r>
          </w:p>
        </w:tc>
        <w:tc>
          <w:tcPr>
            <w:tcW w:w="1701" w:type="dxa"/>
            <w:gridSpan w:val="2"/>
            <w:tcBorders>
              <w:bottom w:val="single" w:sz="24" w:space="0" w:color="000080"/>
            </w:tcBorders>
            <w:vAlign w:val="center"/>
          </w:tcPr>
          <w:p w:rsidR="00321A61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IZNOS</w:t>
            </w:r>
          </w:p>
        </w:tc>
        <w:tc>
          <w:tcPr>
            <w:tcW w:w="1134" w:type="dxa"/>
            <w:tcBorders>
              <w:bottom w:val="single" w:sz="24" w:space="0" w:color="000080"/>
            </w:tcBorders>
            <w:vAlign w:val="center"/>
          </w:tcPr>
          <w:p w:rsidR="00321A61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(%)</w:t>
            </w:r>
          </w:p>
        </w:tc>
        <w:tc>
          <w:tcPr>
            <w:tcW w:w="1701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NOVI IZNOS</w:t>
            </w:r>
          </w:p>
        </w:tc>
      </w:tr>
      <w:tr w:rsidR="006E58B1" w:rsidRPr="0081406E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4740" w:type="dxa"/>
            <w:gridSpan w:val="7"/>
          </w:tcPr>
          <w:p w:rsidR="006E58B1" w:rsidRPr="006E58B1" w:rsidRDefault="006E58B1" w:rsidP="000E1841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325B7B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8364" w:type="dxa"/>
            <w:gridSpan w:val="2"/>
            <w:vAlign w:val="center"/>
          </w:tcPr>
          <w:p w:rsidR="00325B7B" w:rsidRPr="008648F0" w:rsidRDefault="00325B7B" w:rsidP="000E184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UKUPNO PRIHODI / PRIMICI</w:t>
            </w:r>
          </w:p>
        </w:tc>
        <w:tc>
          <w:tcPr>
            <w:tcW w:w="1842" w:type="dxa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30.234.130,00</w:t>
            </w:r>
          </w:p>
        </w:tc>
        <w:tc>
          <w:tcPr>
            <w:tcW w:w="1701" w:type="dxa"/>
            <w:gridSpan w:val="2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-7.426.395,00</w:t>
            </w:r>
          </w:p>
        </w:tc>
        <w:tc>
          <w:tcPr>
            <w:tcW w:w="1134" w:type="dxa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-24,6%</w:t>
            </w:r>
          </w:p>
        </w:tc>
        <w:tc>
          <w:tcPr>
            <w:tcW w:w="1701" w:type="dxa"/>
            <w:vAlign w:val="center"/>
          </w:tcPr>
          <w:p w:rsidR="00325B7B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22.807.735,00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Prihodi poslovanja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24.179.576,57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-7.451.395,00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-30,8%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16.728.181,57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611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Porez i prirez na dohodak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5.389.576,57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-688.895,00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-12,8%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4.700.681,57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613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Porezi na imovinu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190.000,00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10,5%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210.000,00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614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Porezi na robu i usluge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150.000,00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3,3%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155.000,00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632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od međunarodnih organizacija te institucija i tijela EU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700.000,00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-355.000,00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-50,7%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345.000,00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633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iz proračuna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13.845.000,00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-6.990.000,00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-50,5%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6.855.000,00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634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od ostalih subjekata unutar općeg proračuna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39.000,00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39,0%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139.000,00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641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Prihodi od financijske imovine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155.000,00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-52.500,00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-33,9%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102.500,00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642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Prihodi od nefinancijske imovine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2.270.000,00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661.000,00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29,1%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2.931.000,00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651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Upravne i administrativne pristojbe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10,0%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110.000,00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652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Prihodi po posebnim propisima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580.000,00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-20.000,00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-3,4%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560.000,00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653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Komunalni doprinosi i naknade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700.000,00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-80.000,00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-11,4%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620.000,00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Prihodi od prodaje nefinancijske imovine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1.025.000,00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25.000,00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2,4%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1.050.000,00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711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Prihodi od prodaje materijalne imovine - prirodnih bogatstava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1.000.000,00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1.000.000,00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721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Prihodi od prodaje građevinskih objekata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25.000,00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100,0%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50.000,00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Vlastiti izvori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5.029.553,43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5.029.553,43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922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Višak/manjak prihoda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5.029.553,43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5.029.553,43</w:t>
            </w:r>
          </w:p>
        </w:tc>
      </w:tr>
      <w:tr w:rsidR="00A4230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993" w:type="dxa"/>
            <w:tcBorders>
              <w:top w:val="single" w:sz="24" w:space="0" w:color="000080"/>
            </w:tcBorders>
          </w:tcPr>
          <w:p w:rsidR="00A42306" w:rsidRPr="008648F0" w:rsidRDefault="00A42306" w:rsidP="0081406E">
            <w:pPr>
              <w:pageBreakBefore/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 w:rsidRPr="008648F0">
              <w:rPr>
                <w:rFonts w:ascii="Arial" w:hAnsi="Arial"/>
                <w:b/>
                <w:sz w:val="18"/>
              </w:rPr>
              <w:lastRenderedPageBreak/>
              <w:t>BROJ</w:t>
            </w:r>
          </w:p>
        </w:tc>
        <w:tc>
          <w:tcPr>
            <w:tcW w:w="10347" w:type="dxa"/>
            <w:gridSpan w:val="3"/>
            <w:tcBorders>
              <w:top w:val="single" w:sz="24" w:space="0" w:color="000080"/>
            </w:tcBorders>
          </w:tcPr>
          <w:p w:rsidR="00A42306" w:rsidRPr="008648F0" w:rsidRDefault="00A42306" w:rsidP="0081406E">
            <w:pPr>
              <w:pageBreakBefore/>
              <w:autoSpaceDE w:val="0"/>
              <w:autoSpaceDN w:val="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3402" w:type="dxa"/>
            <w:gridSpan w:val="3"/>
            <w:tcBorders>
              <w:top w:val="single" w:sz="24" w:space="0" w:color="000080"/>
            </w:tcBorders>
            <w:vAlign w:val="center"/>
          </w:tcPr>
          <w:p w:rsidR="00A42306" w:rsidRPr="008648F0" w:rsidRDefault="00A42306" w:rsidP="00A42306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PROMJENA</w:t>
            </w:r>
          </w:p>
        </w:tc>
      </w:tr>
      <w:tr w:rsidR="00321A61" w:rsidRPr="0081406E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993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KONTA</w:t>
            </w:r>
          </w:p>
        </w:tc>
        <w:tc>
          <w:tcPr>
            <w:tcW w:w="7371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VRSTA RASHODA / IZDATAKA</w:t>
            </w:r>
          </w:p>
        </w:tc>
        <w:tc>
          <w:tcPr>
            <w:tcW w:w="1842" w:type="dxa"/>
            <w:tcBorders>
              <w:bottom w:val="single" w:sz="24" w:space="0" w:color="000080"/>
            </w:tcBorders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PLANIRANO</w:t>
            </w:r>
          </w:p>
        </w:tc>
        <w:tc>
          <w:tcPr>
            <w:tcW w:w="1701" w:type="dxa"/>
            <w:gridSpan w:val="2"/>
            <w:tcBorders>
              <w:bottom w:val="single" w:sz="24" w:space="0" w:color="000080"/>
            </w:tcBorders>
            <w:vAlign w:val="center"/>
          </w:tcPr>
          <w:p w:rsidR="00321A61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IZNOS</w:t>
            </w:r>
          </w:p>
        </w:tc>
        <w:tc>
          <w:tcPr>
            <w:tcW w:w="1134" w:type="dxa"/>
            <w:tcBorders>
              <w:bottom w:val="single" w:sz="24" w:space="0" w:color="000080"/>
            </w:tcBorders>
            <w:vAlign w:val="center"/>
          </w:tcPr>
          <w:p w:rsidR="00321A61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(%)</w:t>
            </w:r>
          </w:p>
        </w:tc>
        <w:tc>
          <w:tcPr>
            <w:tcW w:w="1701" w:type="dxa"/>
            <w:tcBorders>
              <w:bottom w:val="single" w:sz="24" w:space="0" w:color="000080"/>
            </w:tcBorders>
            <w:vAlign w:val="center"/>
          </w:tcPr>
          <w:p w:rsidR="00321A61" w:rsidRPr="008648F0" w:rsidRDefault="00321A61" w:rsidP="00A4230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NOVI IZNOS</w:t>
            </w:r>
          </w:p>
        </w:tc>
      </w:tr>
      <w:tr w:rsidR="006E58B1" w:rsidRPr="0081406E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4740" w:type="dxa"/>
            <w:gridSpan w:val="7"/>
          </w:tcPr>
          <w:p w:rsidR="006E58B1" w:rsidRPr="006E58B1" w:rsidRDefault="006E58B1" w:rsidP="000E1841">
            <w:pPr>
              <w:autoSpaceDE w:val="0"/>
              <w:autoSpaceDN w:val="0"/>
              <w:jc w:val="center"/>
              <w:rPr>
                <w:rFonts w:ascii="Arial" w:hAnsi="Arial"/>
                <w:b/>
                <w:sz w:val="24"/>
              </w:rPr>
            </w:pPr>
          </w:p>
        </w:tc>
      </w:tr>
      <w:tr w:rsidR="00325B7B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8364" w:type="dxa"/>
            <w:gridSpan w:val="2"/>
            <w:vAlign w:val="center"/>
          </w:tcPr>
          <w:p w:rsidR="00325B7B" w:rsidRPr="008648F0" w:rsidRDefault="00325B7B" w:rsidP="000E184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UKUPNO RASHODI / IZDACI</w:t>
            </w:r>
          </w:p>
        </w:tc>
        <w:tc>
          <w:tcPr>
            <w:tcW w:w="1842" w:type="dxa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30.234.130,00</w:t>
            </w:r>
          </w:p>
        </w:tc>
        <w:tc>
          <w:tcPr>
            <w:tcW w:w="1701" w:type="dxa"/>
            <w:gridSpan w:val="2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-7.426.395,00</w:t>
            </w:r>
          </w:p>
        </w:tc>
        <w:tc>
          <w:tcPr>
            <w:tcW w:w="1134" w:type="dxa"/>
            <w:vAlign w:val="center"/>
          </w:tcPr>
          <w:p w:rsidR="00325B7B" w:rsidRDefault="00325B7B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-24,6%</w:t>
            </w:r>
          </w:p>
        </w:tc>
        <w:tc>
          <w:tcPr>
            <w:tcW w:w="1701" w:type="dxa"/>
            <w:vAlign w:val="center"/>
          </w:tcPr>
          <w:p w:rsidR="00325B7B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22.807.735,00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poslovanja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12.596.900,00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-565.940,00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-4,5%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12.030.960,00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Plaće (Bruto)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2.776.000,00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-205.000,00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-7,4%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2.571.000,00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rashodi za zaposlene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171.000,00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171.000,00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313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Doprinosi na plaće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371.000,00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-45.000,00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-12,1%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326.000,00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Naknade troškova zaposlenima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125.500,00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-2.500,00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-2,0%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123.000,00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materijal i energiju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1.169.000,00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-17.800,00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-1,5%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1.151.200,00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Rashodi za usluge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3.334.850,00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-114.350,00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-3,4%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3.220.500,00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329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nespomenuti rashodi poslovanja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515.500,00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-63.000,00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-12,2%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452.500,00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343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Ostali financijski rashodi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351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Subvencije trgovačkim društvima u javnom sektoru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-40.000,00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-50,0%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40.000,00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352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Subvencije trgovačkim društvima, poljoprivrednicima i obrtnicima izvan javnog sektora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265.000,00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48.000,00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18,1%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313.000,00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unutar općeg proračuna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163.500,00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10.710,00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6,6%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174.210,00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366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Pomoći proračunskim korisnicima drugih proračuna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50.000,00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372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Ostale naknade građanima i kućanstvima iz proračuna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1.160.750,00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-154.500,00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-13,3%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1.006.250,00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Tekuće donacije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1.239.200,00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41.000,00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3,3%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1.280.200,00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Kapitalne donacije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335.600,00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9.400,00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2,8%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345.000,00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385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Izvanredni rashodi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35.000,00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-30.000,00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-85,7%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5.000,00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386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Kapitalne pomoći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800.000,00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-52.900,00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-6,6%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747.100,00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Rashodi za nabavu nefinancijske imovine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17.565.230,00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-6.860.455,00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-39,1%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10.704.775,00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411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Materijalna imovina - prirodna bogatstva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51.000,00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-5.000,00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-9,8%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46.000,00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421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Građevinski objekti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14.917.230,00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-6.796.455,00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-45,6%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8.120.775,00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422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Postrojenja i oprema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2.112.000,00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-22.000,00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-1,0%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2.090.000,00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423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Prijevozna sredstva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400.000,00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400.000,00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424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Knjige, umjetnička djela i ostalae izložbene vrijednosti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80.000,00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-40.000,00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-50,0%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40.000,00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426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Nematerijalna proizvedena imovina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5.000,00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 3.000,00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60,0%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8.000,00</w:t>
            </w:r>
          </w:p>
        </w:tc>
      </w:tr>
      <w:tr w:rsidR="00321A61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7371" w:type="dxa"/>
            <w:vAlign w:val="center"/>
          </w:tcPr>
          <w:p w:rsidR="00321A61" w:rsidRPr="008648F0" w:rsidRDefault="00321A61" w:rsidP="00321A61">
            <w:pPr>
              <w:autoSpaceDE w:val="0"/>
              <w:autoSpaceDN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Izdaci za financijsku imovinu i otplate zajmova</w:t>
            </w:r>
          </w:p>
        </w:tc>
        <w:tc>
          <w:tcPr>
            <w:tcW w:w="1842" w:type="dxa"/>
            <w:vAlign w:val="center"/>
          </w:tcPr>
          <w:p w:rsidR="00321A61" w:rsidRDefault="00321A61" w:rsidP="00321A6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72.000,00</w:t>
            </w:r>
          </w:p>
        </w:tc>
        <w:tc>
          <w:tcPr>
            <w:tcW w:w="1702" w:type="dxa"/>
            <w:gridSpan w:val="2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321A61" w:rsidRDefault="00321A61" w:rsidP="000E1841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321A61" w:rsidRPr="008648F0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   72.000,00</w:t>
            </w:r>
          </w:p>
        </w:tc>
      </w:tr>
      <w:tr w:rsidR="00E27D19" w:rsidRPr="0081406E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545</w:t>
            </w:r>
          </w:p>
        </w:tc>
        <w:tc>
          <w:tcPr>
            <w:tcW w:w="7371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Otplata glavnice primljenih zajmova od trgovačkih društava i obrtnika izvan javnog sektora</w:t>
            </w:r>
          </w:p>
        </w:tc>
        <w:tc>
          <w:tcPr>
            <w:tcW w:w="1842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 xml:space="preserve">       72.000,00</w:t>
            </w:r>
          </w:p>
        </w:tc>
        <w:tc>
          <w:tcPr>
            <w:tcW w:w="1702" w:type="dxa"/>
            <w:gridSpan w:val="2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133" w:type="dxa"/>
            <w:vAlign w:val="center"/>
          </w:tcPr>
          <w:p w:rsidR="00E27D19" w:rsidRPr="00E27D19" w:rsidRDefault="00E27D19" w:rsidP="000E1841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 w:rsidRPr="00E27D19">
              <w:rPr>
                <w:rFonts w:ascii="Arial" w:hAnsi="Arial"/>
                <w:sz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E27D19" w:rsidRPr="00E27D19" w:rsidRDefault="00230E46" w:rsidP="00230E46">
            <w:pPr>
              <w:autoSpaceDE w:val="0"/>
              <w:autoSpaceDN w:val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72.000,00</w:t>
            </w:r>
          </w:p>
        </w:tc>
      </w:tr>
    </w:tbl>
    <w:p w:rsidR="00861098" w:rsidRDefault="00861098" w:rsidP="009B092F"/>
    <w:p w:rsidR="009B092F" w:rsidRPr="009B092F" w:rsidRDefault="009B092F" w:rsidP="009B092F"/>
    <w:sectPr w:rsidR="009B092F" w:rsidRPr="009B092F" w:rsidSect="00EE28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039" w:right="389" w:bottom="720" w:left="720" w:header="570" w:footer="5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EE8" w:rsidRDefault="00055EE8">
      <w:r>
        <w:separator/>
      </w:r>
    </w:p>
  </w:endnote>
  <w:endnote w:type="continuationSeparator" w:id="0">
    <w:p w:rsidR="00055EE8" w:rsidRDefault="0005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B7" w:rsidRDefault="002A45B7" w:rsidP="005E3CD7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A45B7" w:rsidRDefault="002A45B7" w:rsidP="002A45B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44D" w:rsidRDefault="0038144D" w:rsidP="00FB6D42">
    <w:pPr>
      <w:pStyle w:val="Podnoje"/>
      <w:framePr w:wrap="around" w:vAnchor="text" w:hAnchor="page" w:x="7822" w:y="43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B7AB4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2A45B7" w:rsidRPr="00A12A0C" w:rsidRDefault="00910BC1" w:rsidP="00A12A0C">
    <w:pPr>
      <w:pStyle w:val="Podnoje"/>
      <w:pBdr>
        <w:top w:val="single" w:sz="4" w:space="1" w:color="auto"/>
      </w:pBdr>
      <w:ind w:right="-25"/>
      <w:rPr>
        <w:sz w:val="16"/>
        <w:szCs w:val="16"/>
      </w:rPr>
    </w:pPr>
    <w:r>
      <w:rPr>
        <w:sz w:val="16"/>
        <w:szCs w:val="16"/>
      </w:rPr>
      <w:t>LCW147TRB</w:t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</w:r>
    <w:r w:rsidR="00FB6D42">
      <w:rPr>
        <w:sz w:val="16"/>
        <w:szCs w:val="16"/>
      </w:rPr>
      <w:tab/>
      <w:t xml:space="preserve">               * OBRADA LC *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64A" w:rsidRDefault="0033764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EE8" w:rsidRDefault="00055EE8">
      <w:r>
        <w:separator/>
      </w:r>
    </w:p>
  </w:footnote>
  <w:footnote w:type="continuationSeparator" w:id="0">
    <w:p w:rsidR="00055EE8" w:rsidRDefault="00055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64A" w:rsidRDefault="0033764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1923"/>
      <w:gridCol w:w="1260"/>
      <w:gridCol w:w="1559"/>
    </w:tblGrid>
    <w:tr w:rsidR="006B6746">
      <w:tc>
        <w:tcPr>
          <w:tcW w:w="11923" w:type="dxa"/>
        </w:tcPr>
        <w:p w:rsidR="006B6746" w:rsidRDefault="006B6746" w:rsidP="004B7ADF">
          <w:pPr>
            <w:pStyle w:val="Zaglavlje"/>
            <w:rPr>
              <w:rFonts w:ascii="Arial" w:hAnsi="Arial" w:cs="Arial"/>
              <w:b/>
              <w:sz w:val="22"/>
              <w:szCs w:val="22"/>
            </w:rPr>
          </w:pPr>
          <w:r w:rsidRPr="006B6746">
            <w:rPr>
              <w:rFonts w:ascii="Arial" w:hAnsi="Arial" w:cs="Arial"/>
              <w:b/>
              <w:sz w:val="22"/>
              <w:szCs w:val="22"/>
            </w:rPr>
            <w:t>OPĆINA KNEŽEVI VINOGRADI</w:t>
          </w:r>
        </w:p>
      </w:tc>
      <w:tc>
        <w:tcPr>
          <w:tcW w:w="1260" w:type="dxa"/>
        </w:tcPr>
        <w:p w:rsidR="006B6746" w:rsidRPr="006B6746" w:rsidRDefault="006B6746" w:rsidP="006B6746">
          <w:pPr>
            <w:pStyle w:val="Zaglavlje"/>
            <w:jc w:val="right"/>
            <w:rPr>
              <w:rFonts w:ascii="Arial" w:hAnsi="Arial" w:cs="Arial"/>
            </w:rPr>
          </w:pPr>
        </w:p>
      </w:tc>
      <w:tc>
        <w:tcPr>
          <w:tcW w:w="1559" w:type="dxa"/>
        </w:tcPr>
        <w:p w:rsidR="00D975A3" w:rsidRPr="006B6746" w:rsidRDefault="00D975A3" w:rsidP="004B7ADF">
          <w:pPr>
            <w:pStyle w:val="Zaglavlje"/>
            <w:rPr>
              <w:rFonts w:ascii="Arial" w:hAnsi="Arial" w:cs="Arial"/>
            </w:rPr>
          </w:pPr>
        </w:p>
      </w:tc>
    </w:tr>
    <w:tr w:rsidR="00D975A3">
      <w:tc>
        <w:tcPr>
          <w:tcW w:w="11923" w:type="dxa"/>
        </w:tcPr>
        <w:p w:rsidR="00D975A3" w:rsidRPr="00D975A3" w:rsidRDefault="00D975A3" w:rsidP="004B7ADF">
          <w:pPr>
            <w:pStyle w:val="Zaglavlje"/>
            <w:rPr>
              <w:rFonts w:ascii="Arial" w:hAnsi="Arial" w:cs="Arial"/>
            </w:rPr>
          </w:pPr>
        </w:p>
      </w:tc>
      <w:tc>
        <w:tcPr>
          <w:tcW w:w="1260" w:type="dxa"/>
        </w:tcPr>
        <w:p w:rsidR="00D975A3" w:rsidRDefault="00D975A3" w:rsidP="006B6746">
          <w:pPr>
            <w:pStyle w:val="Zaglavlje"/>
            <w:jc w:val="right"/>
            <w:rPr>
              <w:rFonts w:ascii="Arial" w:hAnsi="Arial" w:cs="Arial"/>
            </w:rPr>
          </w:pPr>
        </w:p>
      </w:tc>
      <w:tc>
        <w:tcPr>
          <w:tcW w:w="1559" w:type="dxa"/>
        </w:tcPr>
        <w:p w:rsidR="00D975A3" w:rsidRDefault="00D975A3" w:rsidP="004B7ADF">
          <w:pPr>
            <w:pStyle w:val="Zaglavlje"/>
            <w:rPr>
              <w:rFonts w:ascii="Arial" w:hAnsi="Arial" w:cs="Arial"/>
            </w:rPr>
          </w:pPr>
        </w:p>
      </w:tc>
    </w:tr>
  </w:tbl>
  <w:p w:rsidR="00A12A0C" w:rsidRPr="00EE2877" w:rsidRDefault="00A12A0C" w:rsidP="00EE2877">
    <w:pPr>
      <w:pStyle w:val="Zaglavlje"/>
      <w:ind w:right="-11"/>
      <w:rPr>
        <w:rFonts w:ascii="Arial" w:hAnsi="Arial" w:cs="Arial"/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64A" w:rsidRDefault="0033764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120"/>
    <w:rsid w:val="00037DA0"/>
    <w:rsid w:val="00055EE8"/>
    <w:rsid w:val="000E1841"/>
    <w:rsid w:val="001548F0"/>
    <w:rsid w:val="00230E46"/>
    <w:rsid w:val="002A45B7"/>
    <w:rsid w:val="00321A61"/>
    <w:rsid w:val="00325B7B"/>
    <w:rsid w:val="0033764A"/>
    <w:rsid w:val="00341323"/>
    <w:rsid w:val="0038144D"/>
    <w:rsid w:val="004416D8"/>
    <w:rsid w:val="004B7ADF"/>
    <w:rsid w:val="005E3CD7"/>
    <w:rsid w:val="006B6746"/>
    <w:rsid w:val="006D7352"/>
    <w:rsid w:val="006E58B1"/>
    <w:rsid w:val="00706E32"/>
    <w:rsid w:val="00743DBC"/>
    <w:rsid w:val="0081406E"/>
    <w:rsid w:val="008379FD"/>
    <w:rsid w:val="00857A34"/>
    <w:rsid w:val="00861098"/>
    <w:rsid w:val="008648F0"/>
    <w:rsid w:val="008A4027"/>
    <w:rsid w:val="008F2CF7"/>
    <w:rsid w:val="00910BC1"/>
    <w:rsid w:val="009A3728"/>
    <w:rsid w:val="009B092F"/>
    <w:rsid w:val="00A12A0C"/>
    <w:rsid w:val="00A15DEE"/>
    <w:rsid w:val="00A42306"/>
    <w:rsid w:val="00B771AB"/>
    <w:rsid w:val="00C20830"/>
    <w:rsid w:val="00CC0F68"/>
    <w:rsid w:val="00D25B05"/>
    <w:rsid w:val="00D975A3"/>
    <w:rsid w:val="00E07120"/>
    <w:rsid w:val="00E2621A"/>
    <w:rsid w:val="00E27D19"/>
    <w:rsid w:val="00E55A58"/>
    <w:rsid w:val="00EE2877"/>
    <w:rsid w:val="00F470E0"/>
    <w:rsid w:val="00FB6D42"/>
    <w:rsid w:val="00FB7AB4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BFBF61-97C9-4B9B-8C13-9FD3A430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EastAsia" w:hAnsiTheme="minorEastAsi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deks1">
    <w:name w:val="index 1"/>
    <w:basedOn w:val="Normal"/>
    <w:next w:val="Normal"/>
    <w:autoRedefine/>
    <w:uiPriority w:val="99"/>
    <w:semiHidden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pPr>
      <w:ind w:left="600" w:hanging="200"/>
    </w:pPr>
  </w:style>
  <w:style w:type="paragraph" w:customStyle="1" w:styleId="Stil">
    <w:name w:val="Stil"/>
    <w:uiPriority w:val="99"/>
    <w:pPr>
      <w:ind w:left="800" w:hanging="200"/>
    </w:pPr>
    <w:rPr>
      <w:rFonts w:asciiTheme="minorEastAsia" w:hAnsiTheme="minorEastAsia"/>
    </w:rPr>
  </w:style>
  <w:style w:type="paragraph" w:styleId="Indeks4">
    <w:name w:val="index 4"/>
    <w:basedOn w:val="Normal"/>
    <w:next w:val="Normal"/>
    <w:autoRedefine/>
    <w:uiPriority w:val="99"/>
    <w:semiHidden/>
    <w:unhideWhenUsed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pPr>
      <w:ind w:left="1400" w:hanging="200"/>
    </w:pPr>
  </w:style>
  <w:style w:type="paragraph" w:customStyle="1" w:styleId="Stil1">
    <w:name w:val="Stil1"/>
    <w:uiPriority w:val="99"/>
    <w:pPr>
      <w:autoSpaceDN w:val="0"/>
      <w:adjustRightInd w:val="0"/>
      <w:ind w:left="1600" w:hanging="200"/>
    </w:pPr>
    <w:rPr>
      <w:rFonts w:asciiTheme="minorEastAsia" w:hAnsiTheme="minorEastAsia" w:cstheme="minorEastAsia"/>
      <w:sz w:val="24"/>
      <w:szCs w:val="24"/>
    </w:rPr>
  </w:style>
  <w:style w:type="paragraph" w:styleId="Indeks8">
    <w:name w:val="index 8"/>
    <w:basedOn w:val="Normal"/>
    <w:next w:val="Normal"/>
    <w:autoRedefine/>
    <w:uiPriority w:val="99"/>
    <w:semiHidden/>
    <w:unhideWhenUsed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pPr>
      <w:ind w:left="1800" w:hanging="200"/>
    </w:pPr>
  </w:style>
  <w:style w:type="paragraph" w:styleId="Naslovindeksa">
    <w:name w:val="index heading"/>
    <w:basedOn w:val="Normal"/>
    <w:next w:val="Indeks1"/>
    <w:uiPriority w:val="99"/>
    <w:semiHidden/>
  </w:style>
  <w:style w:type="paragraph" w:styleId="Podnoje">
    <w:name w:val="footer"/>
    <w:basedOn w:val="Normal"/>
    <w:link w:val="PodnojeChar"/>
    <w:uiPriority w:val="99"/>
    <w:rsid w:val="002A45B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Pr>
      <w:rFonts w:asciiTheme="minorEastAsia" w:hAnsiTheme="minorEastAsia"/>
    </w:rPr>
  </w:style>
  <w:style w:type="character" w:styleId="Brojstranice">
    <w:name w:val="page number"/>
    <w:basedOn w:val="Zadanifontodlomka"/>
    <w:uiPriority w:val="99"/>
    <w:rsid w:val="002A45B7"/>
    <w:rPr>
      <w:rFonts w:cs="Times New Roman"/>
    </w:rPr>
  </w:style>
  <w:style w:type="paragraph" w:styleId="Zaglavlje">
    <w:name w:val="header"/>
    <w:basedOn w:val="Normal"/>
    <w:link w:val="ZaglavljeChar"/>
    <w:uiPriority w:val="99"/>
    <w:rsid w:val="003814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Theme="minorEastAsia" w:hAnsiTheme="minorEastAsia"/>
    </w:rPr>
  </w:style>
  <w:style w:type="table" w:styleId="Reetkatablice">
    <w:name w:val="Table Grid"/>
    <w:basedOn w:val="Obinatablica"/>
    <w:uiPriority w:val="39"/>
    <w:rsid w:val="006B6746"/>
    <w:rPr>
      <w:rFonts w:asciiTheme="minorEastAsia" w:hAnsi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\lcw147\NRebP\NRebP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NRebP</Template>
  <TotalTime>0</TotalTime>
  <Pages>1</Pages>
  <Words>678</Words>
  <Characters>3866</Characters>
  <Application>Microsoft Office Word</Application>
  <DocSecurity>0</DocSecurity>
  <Lines>32</Lines>
  <Paragraphs>9</Paragraphs>
  <ScaleCrop>false</ScaleCrop>
  <Company>LC</Company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@adresakorinsika@</dc:title>
  <dc:subject/>
  <dc:creator>Željka Kolarić</dc:creator>
  <cp:keywords/>
  <dc:description/>
  <cp:lastModifiedBy>Željka Kolarić</cp:lastModifiedBy>
  <cp:revision>2</cp:revision>
  <dcterms:created xsi:type="dcterms:W3CDTF">2014-12-02T12:26:00Z</dcterms:created>
  <dcterms:modified xsi:type="dcterms:W3CDTF">2014-12-02T12:26:00Z</dcterms:modified>
</cp:coreProperties>
</file>