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58" w:rsidRPr="00FE4258" w:rsidRDefault="00FE4258" w:rsidP="00FE4258">
      <w:pPr>
        <w:ind w:firstLine="708"/>
        <w:jc w:val="both"/>
        <w:rPr>
          <w:rFonts w:ascii="Times New Roman" w:eastAsia="Calibri" w:hAnsi="Times New Roman"/>
          <w:lang w:eastAsia="en-US"/>
        </w:rPr>
      </w:pPr>
      <w:r w:rsidRPr="00FE4258">
        <w:rPr>
          <w:rFonts w:ascii="Times New Roman" w:eastAsia="Calibri" w:hAnsi="Times New Roman"/>
          <w:lang w:eastAsia="en-US"/>
        </w:rPr>
        <w:t xml:space="preserve">Na temelju odredaba Strategije upravljanja i raspolaganja imovinom u vlasništvu Republike Hrvatske za razdoblje od 2013. do 2017. godine  („Narodne novine“ broj 76/13), članka 10. i 11. Zakona o upravljanju i raspolaganju imovinom u vlasništvu Republike Hrvatske („Narodne novine“ broj 94/13), </w:t>
      </w:r>
      <w:r w:rsidRPr="00FE4258">
        <w:rPr>
          <w:rFonts w:ascii="Times New Roman" w:hAnsi="Times New Roman"/>
        </w:rPr>
        <w:t>članka 35. Zakona o lokalnoj i područnoj (regionalnoj) samoupravi („Narodne novine“ broj 33/01, 60/01 – vjerodostojno tumačenje, 129/05, 109/07, 125/08, 36/09, 150/11, 144/12, 19/13, 137/15), članka 3</w:t>
      </w:r>
      <w:r>
        <w:rPr>
          <w:rFonts w:ascii="Times New Roman" w:hAnsi="Times New Roman"/>
        </w:rPr>
        <w:t>2</w:t>
      </w:r>
      <w:r w:rsidRPr="00FE4258">
        <w:rPr>
          <w:rFonts w:ascii="Times New Roman" w:hAnsi="Times New Roman"/>
        </w:rPr>
        <w:t>. Statuta</w:t>
      </w:r>
      <w:r>
        <w:rPr>
          <w:rFonts w:ascii="Times New Roman" w:hAnsi="Times New Roman"/>
        </w:rPr>
        <w:t xml:space="preserve"> Općine Kneževi Vinogradi (Službeni glasnik Općine Kneževi Vinogradi 3/13</w:t>
      </w:r>
      <w:r w:rsidRPr="00FE425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Općinsko </w:t>
      </w:r>
      <w:r w:rsidRPr="00FE4258">
        <w:rPr>
          <w:rFonts w:ascii="Times New Roman" w:hAnsi="Times New Roman"/>
        </w:rPr>
        <w:t xml:space="preserve">vijeće </w:t>
      </w:r>
      <w:r>
        <w:rPr>
          <w:rFonts w:ascii="Times New Roman" w:hAnsi="Times New Roman"/>
        </w:rPr>
        <w:t xml:space="preserve">Općine Kneževi </w:t>
      </w:r>
      <w:r w:rsidR="00C06F7C">
        <w:rPr>
          <w:rFonts w:ascii="Times New Roman" w:hAnsi="Times New Roman"/>
        </w:rPr>
        <w:t>Vinogradi</w:t>
      </w:r>
      <w:r>
        <w:rPr>
          <w:rFonts w:ascii="Times New Roman" w:hAnsi="Times New Roman"/>
        </w:rPr>
        <w:t xml:space="preserve"> </w:t>
      </w:r>
      <w:r w:rsidRPr="00FE4258">
        <w:rPr>
          <w:rFonts w:ascii="Times New Roman" w:hAnsi="Times New Roman"/>
        </w:rPr>
        <w:t xml:space="preserve">na </w:t>
      </w:r>
      <w:r w:rsidR="00C06F7C">
        <w:rPr>
          <w:rFonts w:ascii="Times New Roman" w:hAnsi="Times New Roman"/>
        </w:rPr>
        <w:t xml:space="preserve">4. </w:t>
      </w:r>
      <w:r w:rsidRPr="00FE4258">
        <w:rPr>
          <w:rFonts w:ascii="Times New Roman" w:hAnsi="Times New Roman"/>
        </w:rPr>
        <w:t xml:space="preserve">sjednici održanoj </w:t>
      </w:r>
      <w:r w:rsidRPr="00FE4258">
        <w:rPr>
          <w:rFonts w:ascii="Times New Roman" w:eastAsia="Calibri" w:hAnsi="Times New Roman"/>
          <w:lang w:eastAsia="en-US"/>
        </w:rPr>
        <w:t xml:space="preserve">dana </w:t>
      </w:r>
      <w:r w:rsidR="00C06F7C">
        <w:rPr>
          <w:rFonts w:ascii="Times New Roman" w:eastAsia="Calibri" w:hAnsi="Times New Roman"/>
          <w:lang w:eastAsia="en-US"/>
        </w:rPr>
        <w:t>13.12.2017.</w:t>
      </w:r>
      <w:r w:rsidRPr="00FE4258">
        <w:rPr>
          <w:rFonts w:ascii="Times New Roman" w:eastAsia="Calibri" w:hAnsi="Times New Roman"/>
          <w:lang w:eastAsia="en-US"/>
        </w:rPr>
        <w:t xml:space="preserve"> donosi sljedeću</w:t>
      </w:r>
      <w:r w:rsidRPr="00FE4258">
        <w:rPr>
          <w:rFonts w:ascii="Times New Roman" w:hAnsi="Times New Roman"/>
        </w:rPr>
        <w:t xml:space="preserve"> </w:t>
      </w:r>
    </w:p>
    <w:p w:rsidR="00FE4258" w:rsidRDefault="00FE4258" w:rsidP="00FE4258">
      <w:pPr>
        <w:jc w:val="both"/>
        <w:rPr>
          <w:rFonts w:ascii="Times New Roman" w:hAnsi="Times New Roman"/>
        </w:rPr>
      </w:pPr>
    </w:p>
    <w:p w:rsidR="00FE4258" w:rsidRDefault="00FE4258" w:rsidP="00FE4258">
      <w:pPr>
        <w:jc w:val="both"/>
        <w:rPr>
          <w:rFonts w:ascii="Times New Roman" w:hAnsi="Times New Roman"/>
        </w:rPr>
      </w:pPr>
    </w:p>
    <w:p w:rsidR="00FE4258" w:rsidRPr="00FE4258" w:rsidRDefault="00FE4258" w:rsidP="00FE4258">
      <w:pPr>
        <w:jc w:val="both"/>
        <w:rPr>
          <w:rFonts w:ascii="Times New Roman" w:hAnsi="Times New Roman"/>
        </w:rPr>
      </w:pPr>
    </w:p>
    <w:p w:rsidR="00FE4258" w:rsidRPr="00FE4258" w:rsidRDefault="00FE4258" w:rsidP="00FE4258">
      <w:pPr>
        <w:jc w:val="center"/>
        <w:rPr>
          <w:rFonts w:ascii="Times New Roman" w:hAnsi="Times New Roman"/>
          <w:b/>
        </w:rPr>
      </w:pPr>
      <w:r w:rsidRPr="00FE4258">
        <w:rPr>
          <w:rFonts w:ascii="Times New Roman" w:hAnsi="Times New Roman"/>
          <w:b/>
        </w:rPr>
        <w:t>ODLUKU</w:t>
      </w:r>
    </w:p>
    <w:p w:rsidR="00FE4258" w:rsidRPr="00FE4258" w:rsidRDefault="00FE4258" w:rsidP="00FE4258">
      <w:pPr>
        <w:jc w:val="center"/>
        <w:rPr>
          <w:rFonts w:ascii="Times New Roman" w:hAnsi="Times New Roman"/>
          <w:b/>
        </w:rPr>
      </w:pPr>
      <w:r w:rsidRPr="00FE4258">
        <w:rPr>
          <w:rFonts w:ascii="Times New Roman" w:hAnsi="Times New Roman"/>
          <w:b/>
        </w:rPr>
        <w:t xml:space="preserve">o donošenju Strategije upravljanja i raspolaganja imovinom </w:t>
      </w:r>
      <w:r>
        <w:rPr>
          <w:rFonts w:ascii="Times New Roman" w:hAnsi="Times New Roman"/>
          <w:b/>
        </w:rPr>
        <w:t>Općine Kneževi Vinogradi za razdoblje 2017-2022</w:t>
      </w:r>
    </w:p>
    <w:p w:rsidR="00FE4258" w:rsidRDefault="00FE4258" w:rsidP="00FE4258">
      <w:pPr>
        <w:jc w:val="both"/>
        <w:rPr>
          <w:rFonts w:ascii="Times New Roman" w:hAnsi="Times New Roman"/>
        </w:rPr>
      </w:pPr>
    </w:p>
    <w:p w:rsidR="00FE4258" w:rsidRPr="00FE4258" w:rsidRDefault="00FE4258" w:rsidP="00FE4258">
      <w:pPr>
        <w:jc w:val="both"/>
        <w:rPr>
          <w:rFonts w:ascii="Times New Roman" w:hAnsi="Times New Roman"/>
        </w:rPr>
      </w:pPr>
    </w:p>
    <w:p w:rsidR="00FE4258" w:rsidRPr="00FE4258" w:rsidRDefault="00FE4258" w:rsidP="00FE4258">
      <w:pPr>
        <w:jc w:val="center"/>
        <w:rPr>
          <w:rFonts w:ascii="Times New Roman" w:hAnsi="Times New Roman"/>
          <w:b/>
          <w:color w:val="000000"/>
        </w:rPr>
      </w:pPr>
      <w:r w:rsidRPr="00FE4258">
        <w:rPr>
          <w:rFonts w:ascii="Times New Roman" w:hAnsi="Times New Roman"/>
          <w:b/>
          <w:color w:val="000000"/>
        </w:rPr>
        <w:t>Članak 1.</w:t>
      </w:r>
    </w:p>
    <w:p w:rsidR="00FE4258" w:rsidRPr="00FE4258" w:rsidRDefault="00FE4258" w:rsidP="00FE4258">
      <w:pPr>
        <w:ind w:firstLine="708"/>
        <w:jc w:val="both"/>
        <w:rPr>
          <w:rFonts w:ascii="Times New Roman" w:eastAsia="Calibri" w:hAnsi="Times New Roman"/>
          <w:lang w:eastAsia="en-US"/>
        </w:rPr>
      </w:pPr>
      <w:r w:rsidRPr="00FE4258">
        <w:rPr>
          <w:rFonts w:ascii="Times New Roman" w:hAnsi="Times New Roman"/>
          <w:color w:val="000000"/>
        </w:rPr>
        <w:t xml:space="preserve">Donosi se </w:t>
      </w:r>
      <w:r w:rsidRPr="00FE4258">
        <w:rPr>
          <w:rFonts w:ascii="Times New Roman" w:hAnsi="Times New Roman"/>
        </w:rPr>
        <w:t xml:space="preserve">Strategija upravljanja i raspolaganja imovinom </w:t>
      </w:r>
      <w:r>
        <w:rPr>
          <w:rFonts w:ascii="Times New Roman" w:hAnsi="Times New Roman"/>
        </w:rPr>
        <w:t>Općine Kneževi Vinogradi za razdoblje 2017-2022.</w:t>
      </w:r>
    </w:p>
    <w:p w:rsidR="00FE4258" w:rsidRDefault="00FE4258" w:rsidP="00FE4258">
      <w:pPr>
        <w:jc w:val="both"/>
        <w:rPr>
          <w:rFonts w:ascii="Times New Roman" w:eastAsia="Calibri" w:hAnsi="Times New Roman"/>
          <w:lang w:eastAsia="en-US"/>
        </w:rPr>
      </w:pPr>
    </w:p>
    <w:p w:rsidR="00FE4258" w:rsidRPr="00FE4258" w:rsidRDefault="00FE4258" w:rsidP="00FE4258">
      <w:pPr>
        <w:jc w:val="center"/>
        <w:rPr>
          <w:rFonts w:ascii="Times New Roman" w:eastAsia="Calibri" w:hAnsi="Times New Roman"/>
          <w:b/>
          <w:lang w:eastAsia="en-US"/>
        </w:rPr>
      </w:pPr>
      <w:r w:rsidRPr="00FE4258">
        <w:rPr>
          <w:rFonts w:ascii="Times New Roman" w:eastAsia="Calibri" w:hAnsi="Times New Roman"/>
          <w:b/>
          <w:lang w:eastAsia="en-US"/>
        </w:rPr>
        <w:t>Članak 2.</w:t>
      </w:r>
    </w:p>
    <w:p w:rsidR="00FE4258" w:rsidRPr="00FE4258" w:rsidRDefault="00FE4258" w:rsidP="00FE4258">
      <w:pPr>
        <w:ind w:firstLine="708"/>
        <w:jc w:val="both"/>
        <w:rPr>
          <w:rFonts w:ascii="Times New Roman" w:eastAsia="Calibri" w:hAnsi="Times New Roman"/>
          <w:lang w:eastAsia="en-US"/>
        </w:rPr>
      </w:pPr>
      <w:r w:rsidRPr="00FE4258">
        <w:rPr>
          <w:rFonts w:ascii="Times New Roman" w:eastAsia="Calibri" w:hAnsi="Times New Roman"/>
          <w:lang w:eastAsia="en-US"/>
        </w:rPr>
        <w:t>Strategija iz prethodnog članka čini sastavni dio ove Odluke.</w:t>
      </w:r>
    </w:p>
    <w:p w:rsidR="00FE4258" w:rsidRDefault="00FE4258" w:rsidP="00FE4258">
      <w:pPr>
        <w:jc w:val="both"/>
        <w:rPr>
          <w:rFonts w:ascii="Times New Roman" w:eastAsia="Calibri" w:hAnsi="Times New Roman"/>
          <w:lang w:eastAsia="en-US"/>
        </w:rPr>
      </w:pPr>
    </w:p>
    <w:p w:rsidR="00FE4258" w:rsidRPr="00FE4258" w:rsidRDefault="00FE4258" w:rsidP="00FE4258">
      <w:pPr>
        <w:jc w:val="both"/>
        <w:rPr>
          <w:rFonts w:ascii="Times New Roman" w:eastAsia="Calibri" w:hAnsi="Times New Roman"/>
          <w:lang w:eastAsia="en-US"/>
        </w:rPr>
      </w:pPr>
    </w:p>
    <w:p w:rsidR="00FE4258" w:rsidRPr="00FE4258" w:rsidRDefault="00FE4258" w:rsidP="00FE4258">
      <w:pPr>
        <w:jc w:val="center"/>
        <w:rPr>
          <w:rFonts w:ascii="Times New Roman" w:eastAsia="Calibri" w:hAnsi="Times New Roman"/>
          <w:b/>
          <w:lang w:eastAsia="en-US"/>
        </w:rPr>
      </w:pPr>
      <w:r w:rsidRPr="00FE4258">
        <w:rPr>
          <w:rFonts w:ascii="Times New Roman" w:eastAsia="Calibri" w:hAnsi="Times New Roman"/>
          <w:b/>
          <w:lang w:eastAsia="en-US"/>
        </w:rPr>
        <w:t>Članak 3.</w:t>
      </w:r>
    </w:p>
    <w:p w:rsidR="00FE4258" w:rsidRPr="00FE4258" w:rsidRDefault="00FE4258" w:rsidP="00FE4258">
      <w:pPr>
        <w:ind w:firstLine="708"/>
        <w:jc w:val="both"/>
        <w:rPr>
          <w:rFonts w:ascii="Times New Roman" w:hAnsi="Times New Roman"/>
        </w:rPr>
      </w:pPr>
      <w:r w:rsidRPr="00FE4258">
        <w:rPr>
          <w:rFonts w:ascii="Times New Roman" w:hAnsi="Times New Roman"/>
        </w:rPr>
        <w:t>Ova Odluka stupa na snagu osmoga dana od dana objave u "</w:t>
      </w:r>
      <w:r>
        <w:rPr>
          <w:rFonts w:ascii="Times New Roman" w:hAnsi="Times New Roman"/>
        </w:rPr>
        <w:t>Službenom glasniku Općine Kneževi Vinogradi.</w:t>
      </w:r>
    </w:p>
    <w:p w:rsidR="00FE4258" w:rsidRDefault="00FE4258" w:rsidP="00FE4258">
      <w:pPr>
        <w:jc w:val="both"/>
        <w:rPr>
          <w:rFonts w:ascii="Times New Roman" w:hAnsi="Times New Roman"/>
        </w:rPr>
      </w:pPr>
    </w:p>
    <w:p w:rsidR="00FE4258" w:rsidRDefault="00FE4258" w:rsidP="00FE4258">
      <w:pPr>
        <w:jc w:val="both"/>
        <w:rPr>
          <w:rFonts w:ascii="Times New Roman" w:hAnsi="Times New Roman"/>
        </w:rPr>
      </w:pPr>
    </w:p>
    <w:p w:rsidR="00FE4258" w:rsidRPr="00FE4258" w:rsidRDefault="00FE4258" w:rsidP="00FE4258">
      <w:pPr>
        <w:jc w:val="both"/>
        <w:rPr>
          <w:rFonts w:ascii="Times New Roman" w:hAnsi="Times New Roman"/>
        </w:rPr>
      </w:pPr>
    </w:p>
    <w:p w:rsidR="00FE4258" w:rsidRPr="00FE4258" w:rsidRDefault="00FE4258" w:rsidP="00FE4258">
      <w:pPr>
        <w:jc w:val="both"/>
        <w:rPr>
          <w:rFonts w:ascii="Times New Roman" w:hAnsi="Times New Roman"/>
          <w:iCs/>
        </w:rPr>
      </w:pPr>
      <w:r w:rsidRPr="00FE4258">
        <w:rPr>
          <w:rFonts w:ascii="Times New Roman" w:hAnsi="Times New Roman"/>
          <w:iCs/>
        </w:rPr>
        <w:t xml:space="preserve">KLASA: </w:t>
      </w:r>
      <w:r>
        <w:rPr>
          <w:rFonts w:ascii="Times New Roman" w:hAnsi="Times New Roman"/>
          <w:iCs/>
        </w:rPr>
        <w:t>406-01/17-01/14</w:t>
      </w:r>
    </w:p>
    <w:p w:rsidR="00FE4258" w:rsidRDefault="00FE4258" w:rsidP="00FE4258">
      <w:pPr>
        <w:jc w:val="both"/>
        <w:rPr>
          <w:rFonts w:ascii="Times New Roman" w:hAnsi="Times New Roman"/>
          <w:iCs/>
        </w:rPr>
      </w:pPr>
      <w:proofErr w:type="spellStart"/>
      <w:r w:rsidRPr="00FE4258">
        <w:rPr>
          <w:rFonts w:ascii="Times New Roman" w:hAnsi="Times New Roman"/>
          <w:iCs/>
        </w:rPr>
        <w:t>URBROJ</w:t>
      </w:r>
      <w:proofErr w:type="spellEnd"/>
      <w:r w:rsidRPr="00FE4258">
        <w:rPr>
          <w:rFonts w:ascii="Times New Roman" w:hAnsi="Times New Roman"/>
          <w:iCs/>
        </w:rPr>
        <w:t xml:space="preserve">: </w:t>
      </w:r>
      <w:r>
        <w:rPr>
          <w:rFonts w:ascii="Times New Roman" w:hAnsi="Times New Roman"/>
          <w:iCs/>
        </w:rPr>
        <w:t>2100/06-01-01/1-17-02</w:t>
      </w:r>
    </w:p>
    <w:p w:rsidR="00FE4258" w:rsidRDefault="00FE4258" w:rsidP="00FE4258">
      <w:pPr>
        <w:jc w:val="both"/>
        <w:rPr>
          <w:rFonts w:ascii="Times New Roman" w:hAnsi="Times New Roman"/>
          <w:iCs/>
        </w:rPr>
      </w:pPr>
      <w:proofErr w:type="spellStart"/>
      <w:r>
        <w:rPr>
          <w:rFonts w:ascii="Times New Roman" w:hAnsi="Times New Roman"/>
          <w:iCs/>
        </w:rPr>
        <w:t>Kn.Vinogradi</w:t>
      </w:r>
      <w:proofErr w:type="spellEnd"/>
      <w:r>
        <w:rPr>
          <w:rFonts w:ascii="Times New Roman" w:hAnsi="Times New Roman"/>
          <w:iCs/>
        </w:rPr>
        <w:t>,</w:t>
      </w:r>
      <w:r w:rsidR="00C06F7C">
        <w:rPr>
          <w:rFonts w:ascii="Times New Roman" w:hAnsi="Times New Roman"/>
          <w:iCs/>
        </w:rPr>
        <w:t xml:space="preserve"> 13.12.2017.</w:t>
      </w:r>
      <w:bookmarkStart w:id="0" w:name="_GoBack"/>
      <w:bookmarkEnd w:id="0"/>
    </w:p>
    <w:p w:rsidR="00FE4258" w:rsidRDefault="00FE4258" w:rsidP="00FE4258">
      <w:pPr>
        <w:jc w:val="both"/>
        <w:rPr>
          <w:rFonts w:ascii="Times New Roman" w:hAnsi="Times New Roman"/>
          <w:iCs/>
        </w:rPr>
      </w:pPr>
    </w:p>
    <w:p w:rsidR="00FE4258" w:rsidRDefault="00FE4258" w:rsidP="00FE4258">
      <w:pPr>
        <w:jc w:val="both"/>
        <w:rPr>
          <w:rFonts w:ascii="Times New Roman" w:hAnsi="Times New Roman"/>
          <w:iCs/>
        </w:rPr>
      </w:pPr>
    </w:p>
    <w:p w:rsidR="00FE4258" w:rsidRDefault="00FE4258" w:rsidP="00FE4258">
      <w:pPr>
        <w:jc w:val="both"/>
        <w:rPr>
          <w:rFonts w:ascii="Times New Roman" w:hAnsi="Times New Roman"/>
          <w:iCs/>
        </w:rPr>
      </w:pPr>
    </w:p>
    <w:p w:rsidR="00FE4258" w:rsidRDefault="00FE4258" w:rsidP="00FE4258">
      <w:pPr>
        <w:jc w:val="both"/>
        <w:rPr>
          <w:rFonts w:ascii="Times New Roman" w:hAnsi="Times New Roman"/>
          <w:iCs/>
        </w:rPr>
      </w:pPr>
    </w:p>
    <w:p w:rsidR="00FE4258" w:rsidRDefault="00FE4258" w:rsidP="00FE4258">
      <w:pPr>
        <w:jc w:val="both"/>
        <w:rPr>
          <w:rFonts w:ascii="Times New Roman" w:hAnsi="Times New Roman"/>
          <w:iCs/>
        </w:rPr>
      </w:pPr>
    </w:p>
    <w:p w:rsidR="00FE4258" w:rsidRDefault="00FE4258" w:rsidP="00FE4258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  <w:t>PREDSJEDNICA</w:t>
      </w:r>
    </w:p>
    <w:p w:rsidR="00FE4258" w:rsidRDefault="00FE4258" w:rsidP="00FE4258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  <w:t>OPĆINSKOG VIJEĆA</w:t>
      </w:r>
    </w:p>
    <w:p w:rsidR="00FE4258" w:rsidRPr="00FE4258" w:rsidRDefault="00FE4258" w:rsidP="00FE4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  <w:t>Dragana Božić</w:t>
      </w:r>
    </w:p>
    <w:p w:rsidR="006350F3" w:rsidRPr="00FE4258" w:rsidRDefault="00C06F7C" w:rsidP="00FE4258">
      <w:pPr>
        <w:jc w:val="both"/>
        <w:rPr>
          <w:rFonts w:ascii="Times New Roman" w:hAnsi="Times New Roman"/>
        </w:rPr>
      </w:pPr>
    </w:p>
    <w:sectPr w:rsidR="006350F3" w:rsidRPr="00FE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58"/>
    <w:rsid w:val="00037D02"/>
    <w:rsid w:val="00290044"/>
    <w:rsid w:val="00792C7D"/>
    <w:rsid w:val="007B0D10"/>
    <w:rsid w:val="008E1EEB"/>
    <w:rsid w:val="00AE1B53"/>
    <w:rsid w:val="00C06F7C"/>
    <w:rsid w:val="00C40E38"/>
    <w:rsid w:val="00E67CA2"/>
    <w:rsid w:val="00EE4573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AAC9-5084-4416-959F-A4C495BD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58"/>
    <w:pPr>
      <w:spacing w:after="0" w:line="240" w:lineRule="auto"/>
    </w:pPr>
    <w:rPr>
      <w:rFonts w:ascii="Arial" w:hAnsi="Arial" w:cs="Times New Roman"/>
      <w:sz w:val="24"/>
      <w:szCs w:val="20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jc w:val="both"/>
      <w:outlineLvl w:val="1"/>
    </w:pPr>
    <w:rPr>
      <w:rFonts w:ascii="Times New Roman" w:eastAsiaTheme="majorEastAsia" w:hAnsi="Times New Roman" w:cstheme="majorBidi"/>
      <w:b/>
      <w:sz w:val="22"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jc w:val="both"/>
      <w:outlineLvl w:val="2"/>
    </w:pPr>
    <w:rPr>
      <w:rFonts w:ascii="Times New Roman" w:hAnsi="Times New Roman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2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258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2017-12-20T09:19:00Z</cp:lastPrinted>
  <dcterms:created xsi:type="dcterms:W3CDTF">2017-11-29T10:56:00Z</dcterms:created>
  <dcterms:modified xsi:type="dcterms:W3CDTF">2017-12-20T09:19:00Z</dcterms:modified>
</cp:coreProperties>
</file>